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DE4" w:rsidRDefault="009E2DE4" w:rsidP="009B3520">
      <w:pPr>
        <w:widowControl w:val="0"/>
        <w:tabs>
          <w:tab w:val="left" w:pos="3969"/>
        </w:tabs>
        <w:spacing w:after="0" w:line="240" w:lineRule="auto"/>
        <w:ind w:right="-1"/>
        <w:rPr>
          <w:rFonts w:ascii="Times New Roman" w:eastAsia="Times New Roman" w:hAnsi="Times New Roman" w:cs="Times New Roman"/>
          <w:sz w:val="28"/>
          <w:szCs w:val="28"/>
          <w:lang w:eastAsia="ru-RU"/>
        </w:rPr>
      </w:pPr>
    </w:p>
    <w:p w:rsidR="009B3520" w:rsidRPr="00DF51F2" w:rsidRDefault="009B3520"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right="-280"/>
        <w:rPr>
          <w:rFonts w:ascii="Times New Roman" w:eastAsia="Calibri" w:hAnsi="Times New Roman" w:cs="Times New Roman"/>
          <w:sz w:val="28"/>
          <w:szCs w:val="28"/>
        </w:rPr>
      </w:pPr>
      <w:r w:rsidRPr="00DF51F2">
        <w:rPr>
          <w:rFonts w:ascii="Times New Roman" w:eastAsia="Calibri" w:hAnsi="Times New Roman" w:cs="Times New Roman"/>
          <w:sz w:val="28"/>
          <w:szCs w:val="28"/>
        </w:rPr>
        <w:t xml:space="preserve">ПРИЛОЖЕНИЕ  </w:t>
      </w:r>
    </w:p>
    <w:p w:rsidR="009B3520" w:rsidRPr="00DF51F2" w:rsidRDefault="009B3520"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right="-280"/>
        <w:rPr>
          <w:rFonts w:ascii="Times New Roman" w:eastAsia="Calibri" w:hAnsi="Times New Roman" w:cs="Times New Roman"/>
          <w:sz w:val="28"/>
          <w:szCs w:val="28"/>
        </w:rPr>
      </w:pPr>
      <w:r w:rsidRPr="00DF51F2">
        <w:rPr>
          <w:rFonts w:ascii="Times New Roman" w:eastAsia="Calibri" w:hAnsi="Times New Roman" w:cs="Times New Roman"/>
          <w:sz w:val="28"/>
          <w:szCs w:val="28"/>
        </w:rPr>
        <w:t>к постановлению администрации</w:t>
      </w:r>
    </w:p>
    <w:p w:rsidR="009B3520" w:rsidRPr="00DF51F2" w:rsidRDefault="009B3520"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right="-280"/>
        <w:rPr>
          <w:rFonts w:ascii="Times New Roman" w:eastAsia="Calibri" w:hAnsi="Times New Roman" w:cs="Times New Roman"/>
          <w:sz w:val="28"/>
          <w:szCs w:val="28"/>
        </w:rPr>
      </w:pPr>
      <w:r w:rsidRPr="00DF51F2">
        <w:rPr>
          <w:rFonts w:ascii="Times New Roman" w:eastAsia="Calibri" w:hAnsi="Times New Roman" w:cs="Times New Roman"/>
          <w:sz w:val="28"/>
          <w:szCs w:val="28"/>
        </w:rPr>
        <w:t>муниципального образования</w:t>
      </w:r>
    </w:p>
    <w:p w:rsidR="009B3520" w:rsidRPr="00DF51F2" w:rsidRDefault="009B3520"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right="-280"/>
        <w:rPr>
          <w:rFonts w:ascii="Times New Roman" w:eastAsia="Calibri" w:hAnsi="Times New Roman" w:cs="Times New Roman"/>
          <w:sz w:val="28"/>
          <w:szCs w:val="28"/>
        </w:rPr>
      </w:pPr>
      <w:r w:rsidRPr="00DF51F2">
        <w:rPr>
          <w:rFonts w:ascii="Times New Roman" w:eastAsia="Calibri" w:hAnsi="Times New Roman" w:cs="Times New Roman"/>
          <w:sz w:val="28"/>
          <w:szCs w:val="28"/>
        </w:rPr>
        <w:t>Тимашевский район</w:t>
      </w:r>
    </w:p>
    <w:p w:rsidR="009B3520" w:rsidRDefault="00F26620"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right="-280"/>
        <w:rPr>
          <w:rFonts w:ascii="Times New Roman" w:eastAsia="Times New Roman" w:hAnsi="Times New Roman" w:cs="Times New Roman"/>
          <w:sz w:val="28"/>
          <w:szCs w:val="28"/>
          <w:lang w:eastAsia="ru-RU"/>
        </w:rPr>
      </w:pPr>
      <w:proofErr w:type="gramStart"/>
      <w:r w:rsidRPr="00F26620">
        <w:rPr>
          <w:rFonts w:ascii="Times New Roman" w:eastAsia="Calibri" w:hAnsi="Times New Roman" w:cs="Times New Roman"/>
          <w:sz w:val="28"/>
          <w:szCs w:val="28"/>
        </w:rPr>
        <w:t>от</w:t>
      </w:r>
      <w:proofErr w:type="gramEnd"/>
      <w:r w:rsidRPr="00F26620">
        <w:rPr>
          <w:rFonts w:ascii="Times New Roman" w:eastAsia="Calibri" w:hAnsi="Times New Roman" w:cs="Times New Roman"/>
          <w:sz w:val="28"/>
          <w:szCs w:val="28"/>
        </w:rPr>
        <w:t xml:space="preserve"> 02.09.2019 </w:t>
      </w:r>
      <w:r>
        <w:rPr>
          <w:rFonts w:ascii="Times New Roman" w:eastAsia="Calibri" w:hAnsi="Times New Roman" w:cs="Times New Roman"/>
          <w:sz w:val="28"/>
          <w:szCs w:val="28"/>
        </w:rPr>
        <w:t xml:space="preserve">г. </w:t>
      </w:r>
      <w:r w:rsidRPr="00F26620">
        <w:rPr>
          <w:rFonts w:ascii="Times New Roman" w:eastAsia="Calibri" w:hAnsi="Times New Roman" w:cs="Times New Roman"/>
          <w:sz w:val="28"/>
          <w:szCs w:val="28"/>
        </w:rPr>
        <w:t>№ 975</w:t>
      </w:r>
    </w:p>
    <w:p w:rsidR="004849CE" w:rsidRPr="00DF51F2" w:rsidRDefault="004849CE"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right="-280"/>
        <w:rPr>
          <w:rFonts w:ascii="Times New Roman" w:eastAsia="Times New Roman" w:hAnsi="Times New Roman" w:cs="Times New Roman"/>
          <w:sz w:val="28"/>
          <w:szCs w:val="28"/>
          <w:lang w:eastAsia="ru-RU"/>
        </w:rPr>
      </w:pP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 xml:space="preserve">«ПРИЛОЖЕНИЕ </w:t>
      </w: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УТВЕРЖДЕН</w:t>
      </w:r>
      <w:r>
        <w:rPr>
          <w:rFonts w:ascii="Times New Roman" w:eastAsia="Times New Roman" w:hAnsi="Times New Roman" w:cs="Times New Roman"/>
          <w:sz w:val="28"/>
          <w:szCs w:val="28"/>
          <w:lang w:eastAsia="ru-RU"/>
        </w:rPr>
        <w:t>А</w:t>
      </w: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 xml:space="preserve">постановлением администрации </w:t>
      </w: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муниципального образования</w:t>
      </w: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Тимашевский район</w:t>
      </w:r>
    </w:p>
    <w:p w:rsidR="009B3520" w:rsidRPr="00DF51F2" w:rsidRDefault="009B3520" w:rsidP="008B59B2">
      <w:pPr>
        <w:framePr w:w="5551" w:h="6016" w:hRule="exact" w:hSpace="180" w:wrap="around" w:vAnchor="text" w:hAnchor="page" w:x="5731" w:y="1"/>
        <w:widowControl w:val="0"/>
        <w:spacing w:after="0" w:line="240" w:lineRule="auto"/>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 xml:space="preserve">от 31 августа 2017 года № 989 </w:t>
      </w: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ind w:right="-92"/>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 xml:space="preserve">(в редакции постановления администрации </w:t>
      </w: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муниципального образования</w:t>
      </w:r>
    </w:p>
    <w:p w:rsidR="009B3520" w:rsidRPr="00DF51F2" w:rsidRDefault="009B3520" w:rsidP="008B59B2">
      <w:pPr>
        <w:framePr w:w="5551" w:h="6016" w:hRule="exact" w:hSpace="180" w:wrap="around" w:vAnchor="text" w:hAnchor="page" w:x="5731" w:y="1"/>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F51F2">
        <w:rPr>
          <w:rFonts w:ascii="Times New Roman" w:eastAsia="Times New Roman" w:hAnsi="Times New Roman" w:cs="Times New Roman"/>
          <w:sz w:val="28"/>
          <w:szCs w:val="28"/>
          <w:lang w:eastAsia="ru-RU"/>
        </w:rPr>
        <w:t>Тимашевский район</w:t>
      </w:r>
    </w:p>
    <w:p w:rsidR="009B3520" w:rsidRPr="00DF51F2" w:rsidRDefault="008B59B2"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right="-280"/>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от</w:t>
      </w:r>
      <w:proofErr w:type="gramEnd"/>
      <w:r>
        <w:rPr>
          <w:rFonts w:ascii="Times New Roman" w:eastAsia="Calibri" w:hAnsi="Times New Roman" w:cs="Times New Roman"/>
          <w:sz w:val="28"/>
          <w:szCs w:val="28"/>
        </w:rPr>
        <w:t xml:space="preserve"> </w:t>
      </w:r>
      <w:r w:rsidR="00F26620">
        <w:rPr>
          <w:rFonts w:ascii="Times New Roman" w:eastAsia="Calibri" w:hAnsi="Times New Roman" w:cs="Times New Roman"/>
          <w:sz w:val="28"/>
          <w:szCs w:val="28"/>
        </w:rPr>
        <w:t xml:space="preserve">02.09.2019 г. </w:t>
      </w:r>
      <w:r>
        <w:rPr>
          <w:rFonts w:ascii="Times New Roman" w:eastAsia="Calibri" w:hAnsi="Times New Roman" w:cs="Times New Roman"/>
          <w:sz w:val="28"/>
          <w:szCs w:val="28"/>
        </w:rPr>
        <w:t xml:space="preserve">№ </w:t>
      </w:r>
      <w:r w:rsidR="00F26620">
        <w:rPr>
          <w:rFonts w:ascii="Times New Roman" w:eastAsia="Calibri" w:hAnsi="Times New Roman" w:cs="Times New Roman"/>
          <w:sz w:val="28"/>
          <w:szCs w:val="28"/>
        </w:rPr>
        <w:t>975</w:t>
      </w:r>
      <w:r w:rsidR="009B3520" w:rsidRPr="00DF51F2">
        <w:rPr>
          <w:rFonts w:ascii="Times New Roman" w:eastAsia="Times New Roman" w:hAnsi="Times New Roman" w:cs="Times New Roman"/>
          <w:sz w:val="28"/>
          <w:szCs w:val="28"/>
          <w:lang w:eastAsia="ru-RU"/>
        </w:rPr>
        <w:t>)</w:t>
      </w:r>
    </w:p>
    <w:p w:rsidR="009B3520" w:rsidRPr="00DF51F2" w:rsidRDefault="009B3520" w:rsidP="008B59B2">
      <w:pPr>
        <w:framePr w:w="5551" w:h="6016" w:hRule="exact" w:hSpace="180" w:wrap="around" w:vAnchor="text" w:hAnchor="page" w:x="5731" w:y="1"/>
        <w:widowControl w:val="0"/>
        <w:shd w:val="clear" w:color="auto" w:fill="FFFFFF"/>
        <w:tabs>
          <w:tab w:val="left" w:pos="4820"/>
        </w:tabs>
        <w:autoSpaceDE w:val="0"/>
        <w:autoSpaceDN w:val="0"/>
        <w:adjustRightInd w:val="0"/>
        <w:spacing w:after="0" w:line="240" w:lineRule="auto"/>
        <w:ind w:left="284" w:right="-280"/>
        <w:jc w:val="center"/>
        <w:rPr>
          <w:rFonts w:ascii="Times New Roman" w:eastAsia="Calibri" w:hAnsi="Times New Roman" w:cs="Times New Roman"/>
          <w:sz w:val="24"/>
          <w:szCs w:val="24"/>
        </w:rPr>
      </w:pPr>
    </w:p>
    <w:p w:rsidR="00421935" w:rsidRDefault="00421935" w:rsidP="0021080E">
      <w:pPr>
        <w:widowControl w:val="0"/>
        <w:spacing w:after="0" w:line="240" w:lineRule="auto"/>
        <w:ind w:right="-1"/>
        <w:rPr>
          <w:rFonts w:ascii="Times New Roman" w:eastAsia="Times New Roman" w:hAnsi="Times New Roman" w:cs="Times New Roman"/>
          <w:sz w:val="28"/>
          <w:szCs w:val="28"/>
          <w:lang w:eastAsia="ru-RU"/>
        </w:rPr>
      </w:pPr>
    </w:p>
    <w:p w:rsidR="009E2DE4" w:rsidRDefault="009E2DE4" w:rsidP="00DF51F2">
      <w:pPr>
        <w:widowControl w:val="0"/>
        <w:spacing w:after="0" w:line="240" w:lineRule="auto"/>
        <w:ind w:right="-1"/>
        <w:rPr>
          <w:rFonts w:ascii="Times New Roman" w:eastAsia="Times New Roman" w:hAnsi="Times New Roman" w:cs="Times New Roman"/>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DF51F2" w:rsidRDefault="00DF51F2" w:rsidP="0021080E">
      <w:pPr>
        <w:widowControl w:val="0"/>
        <w:spacing w:after="0" w:line="240" w:lineRule="auto"/>
        <w:ind w:right="-1"/>
        <w:rPr>
          <w:rFonts w:ascii="Times New Roman" w:eastAsia="Times New Roman" w:hAnsi="Times New Roman" w:cs="Times New Roman"/>
          <w:b/>
          <w:sz w:val="28"/>
          <w:szCs w:val="28"/>
          <w:lang w:eastAsia="ru-RU"/>
        </w:rPr>
      </w:pPr>
    </w:p>
    <w:p w:rsidR="009B3520" w:rsidRDefault="009B3520"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8B59B2" w:rsidRDefault="008B59B2"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9E2DE4" w:rsidRPr="00371091" w:rsidRDefault="009E2DE4" w:rsidP="00DF51F2">
      <w:pPr>
        <w:widowControl w:val="0"/>
        <w:spacing w:after="0" w:line="240" w:lineRule="auto"/>
        <w:ind w:right="-1"/>
        <w:jc w:val="center"/>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МУНИЦИПАЛЬНАЯ ПРОГРАММА</w:t>
      </w:r>
    </w:p>
    <w:p w:rsidR="009E2DE4" w:rsidRPr="00371091" w:rsidRDefault="009E2DE4" w:rsidP="00DF51F2">
      <w:pPr>
        <w:widowControl w:val="0"/>
        <w:spacing w:after="0" w:line="240" w:lineRule="auto"/>
        <w:ind w:right="-1"/>
        <w:jc w:val="center"/>
        <w:rPr>
          <w:rFonts w:ascii="Times New Roman" w:eastAsia="Times New Roman" w:hAnsi="Times New Roman" w:cs="Times New Roman"/>
          <w:sz w:val="28"/>
          <w:szCs w:val="24"/>
          <w:lang w:eastAsia="ru-RU"/>
        </w:rPr>
      </w:pPr>
      <w:r w:rsidRPr="00371091">
        <w:rPr>
          <w:rFonts w:ascii="Times New Roman" w:eastAsia="Times New Roman" w:hAnsi="Times New Roman" w:cs="Times New Roman"/>
          <w:b/>
          <w:sz w:val="28"/>
          <w:szCs w:val="28"/>
          <w:lang w:eastAsia="ru-RU"/>
        </w:rPr>
        <w:t>МУНИЦИПАЛЬНОГО ОБРАЗОВАНИЯ ТИМАШЕВСКИЙ РАЙОН</w:t>
      </w:r>
    </w:p>
    <w:p w:rsidR="009E2DE4" w:rsidRPr="00371091" w:rsidRDefault="009E2DE4" w:rsidP="00DF51F2">
      <w:pPr>
        <w:widowControl w:val="0"/>
        <w:spacing w:after="0" w:line="240" w:lineRule="auto"/>
        <w:ind w:right="-1"/>
        <w:jc w:val="center"/>
        <w:outlineLvl w:val="0"/>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 xml:space="preserve">«ИНФОРМАЦИОННОЕ ОБЕСПЕЧЕНИЕ НАСЕЛЕНИЯ </w:t>
      </w:r>
    </w:p>
    <w:p w:rsidR="009E2DE4" w:rsidRDefault="009E2DE4" w:rsidP="00DF51F2">
      <w:pPr>
        <w:widowControl w:val="0"/>
        <w:spacing w:after="0" w:line="240" w:lineRule="auto"/>
        <w:ind w:right="-1"/>
        <w:jc w:val="center"/>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ТИМАШЕВСКОГО РАЙОНА» на 2018 – 2020 годы</w:t>
      </w:r>
    </w:p>
    <w:p w:rsidR="009E2DE4" w:rsidRDefault="009E2DE4"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F54439" w:rsidRDefault="00F54439"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9E2DE4" w:rsidRPr="00371091" w:rsidRDefault="009E2DE4" w:rsidP="00DF51F2">
      <w:pPr>
        <w:widowControl w:val="0"/>
        <w:spacing w:after="0" w:line="240" w:lineRule="auto"/>
        <w:ind w:right="-1"/>
        <w:jc w:val="center"/>
        <w:outlineLvl w:val="0"/>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ПАСПОРТ</w:t>
      </w:r>
    </w:p>
    <w:p w:rsidR="009E2DE4" w:rsidRPr="00371091" w:rsidRDefault="009E2DE4" w:rsidP="00D308DA">
      <w:pPr>
        <w:widowControl w:val="0"/>
        <w:spacing w:after="0" w:line="240" w:lineRule="auto"/>
        <w:ind w:right="-1"/>
        <w:jc w:val="center"/>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 xml:space="preserve">муниципальной программы </w:t>
      </w:r>
      <w:r w:rsidR="00D308DA">
        <w:rPr>
          <w:rFonts w:ascii="Times New Roman" w:eastAsia="Times New Roman" w:hAnsi="Times New Roman" w:cs="Times New Roman"/>
          <w:b/>
          <w:sz w:val="28"/>
          <w:szCs w:val="28"/>
          <w:lang w:eastAsia="ru-RU"/>
        </w:rPr>
        <w:t xml:space="preserve">муниципального образования Тимашевский район </w:t>
      </w:r>
      <w:r w:rsidRPr="00371091">
        <w:rPr>
          <w:rFonts w:ascii="Times New Roman" w:eastAsia="Times New Roman" w:hAnsi="Times New Roman" w:cs="Times New Roman"/>
          <w:b/>
          <w:sz w:val="28"/>
          <w:szCs w:val="28"/>
          <w:lang w:eastAsia="ru-RU"/>
        </w:rPr>
        <w:t xml:space="preserve">«Информационное обеспечение населения Тимашевского района» </w:t>
      </w:r>
    </w:p>
    <w:p w:rsidR="009E2DE4" w:rsidRDefault="009E2DE4" w:rsidP="00DF51F2">
      <w:pPr>
        <w:widowControl w:val="0"/>
        <w:spacing w:after="0" w:line="240" w:lineRule="auto"/>
        <w:ind w:right="-1"/>
        <w:jc w:val="center"/>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на 2018 – 2020 годы</w:t>
      </w:r>
    </w:p>
    <w:p w:rsidR="009E2DE4" w:rsidRPr="00AA077F" w:rsidRDefault="009E2DE4" w:rsidP="00DF51F2">
      <w:pPr>
        <w:widowControl w:val="0"/>
        <w:spacing w:after="0" w:line="240" w:lineRule="auto"/>
        <w:ind w:right="-1"/>
        <w:jc w:val="center"/>
        <w:rPr>
          <w:rFonts w:ascii="Times New Roman" w:eastAsia="Times New Roman" w:hAnsi="Times New Roman" w:cs="Times New Roman"/>
          <w:sz w:val="28"/>
          <w:szCs w:val="28"/>
          <w:lang w:eastAsia="ru-RU"/>
        </w:rPr>
      </w:pP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656"/>
      </w:tblGrid>
      <w:tr w:rsidR="009E2DE4" w:rsidTr="0021080E">
        <w:trPr>
          <w:jc w:val="right"/>
        </w:trPr>
        <w:tc>
          <w:tcPr>
            <w:tcW w:w="2830" w:type="dxa"/>
          </w:tcPr>
          <w:p w:rsidR="009E2DE4" w:rsidRPr="00371091" w:rsidRDefault="009E2DE4" w:rsidP="00DF51F2">
            <w:pPr>
              <w:widowControl w:val="0"/>
              <w:ind w:right="-1"/>
              <w:rPr>
                <w:b/>
                <w:sz w:val="28"/>
                <w:szCs w:val="28"/>
              </w:rPr>
            </w:pPr>
            <w:r w:rsidRPr="00371091">
              <w:rPr>
                <w:b/>
                <w:sz w:val="28"/>
                <w:szCs w:val="28"/>
              </w:rPr>
              <w:t xml:space="preserve">Координатор </w:t>
            </w:r>
          </w:p>
          <w:p w:rsidR="009E2DE4" w:rsidRDefault="008604D7" w:rsidP="00DF51F2">
            <w:pPr>
              <w:widowControl w:val="0"/>
              <w:ind w:right="-1"/>
              <w:outlineLvl w:val="0"/>
              <w:rPr>
                <w:sz w:val="28"/>
                <w:szCs w:val="28"/>
              </w:rPr>
            </w:pPr>
            <w:r>
              <w:rPr>
                <w:b/>
                <w:sz w:val="28"/>
                <w:szCs w:val="28"/>
              </w:rPr>
              <w:t>муниципальной п</w:t>
            </w:r>
            <w:r w:rsidR="009E2DE4">
              <w:rPr>
                <w:b/>
                <w:sz w:val="28"/>
                <w:szCs w:val="28"/>
              </w:rPr>
              <w:t>ро</w:t>
            </w:r>
            <w:r w:rsidR="009E2DE4" w:rsidRPr="00371091">
              <w:rPr>
                <w:b/>
                <w:sz w:val="28"/>
                <w:szCs w:val="28"/>
              </w:rPr>
              <w:t>граммы</w:t>
            </w:r>
          </w:p>
        </w:tc>
        <w:tc>
          <w:tcPr>
            <w:tcW w:w="6656" w:type="dxa"/>
          </w:tcPr>
          <w:p w:rsidR="009E2DE4" w:rsidRDefault="009E2DE4" w:rsidP="00DF51F2">
            <w:pPr>
              <w:widowControl w:val="0"/>
              <w:ind w:right="-115"/>
              <w:jc w:val="both"/>
              <w:outlineLvl w:val="0"/>
              <w:rPr>
                <w:sz w:val="28"/>
                <w:szCs w:val="28"/>
              </w:rPr>
            </w:pPr>
            <w:r w:rsidRPr="00371091">
              <w:rPr>
                <w:sz w:val="28"/>
                <w:szCs w:val="28"/>
              </w:rPr>
              <w:t xml:space="preserve">Отдел информационных технологий администрации муниципального образования Тимашевский район </w:t>
            </w:r>
            <w:r w:rsidR="00F54439">
              <w:rPr>
                <w:sz w:val="28"/>
                <w:szCs w:val="28"/>
              </w:rPr>
              <w:t xml:space="preserve"> (</w:t>
            </w:r>
            <w:r w:rsidRPr="00371091">
              <w:rPr>
                <w:sz w:val="28"/>
                <w:szCs w:val="28"/>
              </w:rPr>
              <w:t>далее – отдел информационных технологий)</w:t>
            </w:r>
          </w:p>
          <w:p w:rsidR="009E2DE4" w:rsidRDefault="009E2DE4" w:rsidP="00DF51F2">
            <w:pPr>
              <w:widowControl w:val="0"/>
              <w:ind w:right="-115"/>
              <w:outlineLvl w:val="0"/>
              <w:rPr>
                <w:sz w:val="28"/>
                <w:szCs w:val="28"/>
              </w:rPr>
            </w:pPr>
          </w:p>
        </w:tc>
      </w:tr>
      <w:tr w:rsidR="009E2DE4" w:rsidTr="0021080E">
        <w:trPr>
          <w:jc w:val="right"/>
        </w:trPr>
        <w:tc>
          <w:tcPr>
            <w:tcW w:w="2830" w:type="dxa"/>
          </w:tcPr>
          <w:p w:rsidR="009E2DE4" w:rsidRDefault="009E2DE4" w:rsidP="00DF51F2">
            <w:pPr>
              <w:widowControl w:val="0"/>
              <w:ind w:right="-1"/>
              <w:outlineLvl w:val="0"/>
              <w:rPr>
                <w:b/>
                <w:sz w:val="28"/>
                <w:szCs w:val="28"/>
              </w:rPr>
            </w:pPr>
            <w:r w:rsidRPr="00371091">
              <w:rPr>
                <w:b/>
                <w:sz w:val="28"/>
                <w:szCs w:val="28"/>
              </w:rPr>
              <w:t xml:space="preserve">Координаторы </w:t>
            </w:r>
          </w:p>
          <w:p w:rsidR="009E2DE4" w:rsidRDefault="008604D7" w:rsidP="00DF51F2">
            <w:pPr>
              <w:widowControl w:val="0"/>
              <w:ind w:right="-1"/>
              <w:outlineLvl w:val="0"/>
              <w:rPr>
                <w:b/>
                <w:sz w:val="28"/>
                <w:szCs w:val="28"/>
              </w:rPr>
            </w:pPr>
            <w:r>
              <w:rPr>
                <w:b/>
                <w:sz w:val="28"/>
                <w:szCs w:val="28"/>
              </w:rPr>
              <w:t>п</w:t>
            </w:r>
            <w:r w:rsidR="009E2DE4" w:rsidRPr="00371091">
              <w:rPr>
                <w:b/>
                <w:sz w:val="28"/>
                <w:szCs w:val="28"/>
              </w:rPr>
              <w:t>одпрограмм</w:t>
            </w:r>
          </w:p>
          <w:p w:rsidR="008604D7" w:rsidRDefault="008604D7" w:rsidP="00DF51F2">
            <w:pPr>
              <w:widowControl w:val="0"/>
              <w:ind w:right="-1"/>
              <w:outlineLvl w:val="0"/>
              <w:rPr>
                <w:sz w:val="28"/>
                <w:szCs w:val="28"/>
              </w:rPr>
            </w:pPr>
          </w:p>
        </w:tc>
        <w:tc>
          <w:tcPr>
            <w:tcW w:w="6656" w:type="dxa"/>
          </w:tcPr>
          <w:p w:rsidR="009E2DE4" w:rsidRDefault="008604D7" w:rsidP="00DF51F2">
            <w:pPr>
              <w:widowControl w:val="0"/>
              <w:ind w:right="-115"/>
              <w:outlineLvl w:val="0"/>
              <w:rPr>
                <w:sz w:val="28"/>
                <w:szCs w:val="28"/>
              </w:rPr>
            </w:pPr>
            <w:r>
              <w:rPr>
                <w:sz w:val="28"/>
                <w:szCs w:val="28"/>
              </w:rPr>
              <w:t>не предусмотрены</w:t>
            </w:r>
          </w:p>
          <w:p w:rsidR="009E2DE4" w:rsidRDefault="009E2DE4" w:rsidP="00DF51F2">
            <w:pPr>
              <w:widowControl w:val="0"/>
              <w:ind w:right="-115"/>
              <w:outlineLvl w:val="0"/>
              <w:rPr>
                <w:sz w:val="28"/>
                <w:szCs w:val="28"/>
              </w:rPr>
            </w:pPr>
          </w:p>
        </w:tc>
      </w:tr>
      <w:tr w:rsidR="009E2DE4" w:rsidTr="0021080E">
        <w:trPr>
          <w:jc w:val="right"/>
        </w:trPr>
        <w:tc>
          <w:tcPr>
            <w:tcW w:w="2830" w:type="dxa"/>
          </w:tcPr>
          <w:p w:rsidR="009E2DE4" w:rsidRPr="00371091" w:rsidRDefault="009E2DE4" w:rsidP="00DF51F2">
            <w:pPr>
              <w:widowControl w:val="0"/>
              <w:ind w:right="-1"/>
              <w:rPr>
                <w:b/>
                <w:sz w:val="28"/>
                <w:szCs w:val="28"/>
              </w:rPr>
            </w:pPr>
            <w:r w:rsidRPr="00371091">
              <w:rPr>
                <w:b/>
                <w:sz w:val="28"/>
                <w:szCs w:val="28"/>
              </w:rPr>
              <w:t xml:space="preserve">Участники </w:t>
            </w:r>
          </w:p>
          <w:p w:rsidR="009E2DE4" w:rsidRPr="00371091" w:rsidRDefault="009E2DE4" w:rsidP="00DF51F2">
            <w:pPr>
              <w:widowControl w:val="0"/>
              <w:ind w:right="-1"/>
              <w:rPr>
                <w:b/>
                <w:sz w:val="28"/>
                <w:szCs w:val="28"/>
              </w:rPr>
            </w:pPr>
            <w:r w:rsidRPr="00371091">
              <w:rPr>
                <w:b/>
                <w:sz w:val="28"/>
                <w:szCs w:val="28"/>
              </w:rPr>
              <w:t xml:space="preserve">муниципальной </w:t>
            </w:r>
          </w:p>
          <w:p w:rsidR="009E2DE4" w:rsidRPr="00371091" w:rsidRDefault="008604D7" w:rsidP="00DF51F2">
            <w:pPr>
              <w:widowControl w:val="0"/>
              <w:ind w:right="-1"/>
              <w:rPr>
                <w:b/>
                <w:sz w:val="28"/>
                <w:szCs w:val="28"/>
              </w:rPr>
            </w:pPr>
            <w:r>
              <w:rPr>
                <w:b/>
                <w:sz w:val="28"/>
                <w:szCs w:val="28"/>
              </w:rPr>
              <w:t>п</w:t>
            </w:r>
            <w:r w:rsidR="009E2DE4" w:rsidRPr="00371091">
              <w:rPr>
                <w:b/>
                <w:sz w:val="28"/>
                <w:szCs w:val="28"/>
              </w:rPr>
              <w:t>рограммы</w:t>
            </w:r>
          </w:p>
          <w:p w:rsidR="009E2DE4" w:rsidRDefault="009E2DE4" w:rsidP="00DF51F2">
            <w:pPr>
              <w:widowControl w:val="0"/>
              <w:ind w:right="-1"/>
              <w:jc w:val="center"/>
              <w:outlineLvl w:val="0"/>
              <w:rPr>
                <w:sz w:val="28"/>
                <w:szCs w:val="28"/>
              </w:rPr>
            </w:pPr>
          </w:p>
        </w:tc>
        <w:tc>
          <w:tcPr>
            <w:tcW w:w="6656" w:type="dxa"/>
          </w:tcPr>
          <w:p w:rsidR="009E2DE4" w:rsidRPr="00371091" w:rsidRDefault="008604D7" w:rsidP="00DF51F2">
            <w:pPr>
              <w:widowControl w:val="0"/>
              <w:ind w:right="-115"/>
              <w:jc w:val="both"/>
              <w:rPr>
                <w:sz w:val="28"/>
                <w:szCs w:val="28"/>
              </w:rPr>
            </w:pPr>
            <w:r>
              <w:rPr>
                <w:sz w:val="28"/>
                <w:szCs w:val="28"/>
              </w:rPr>
              <w:t xml:space="preserve">- </w:t>
            </w:r>
            <w:r w:rsidR="009E2DE4" w:rsidRPr="00371091">
              <w:rPr>
                <w:sz w:val="28"/>
                <w:szCs w:val="28"/>
              </w:rPr>
              <w:t>отдел информационных технологий;</w:t>
            </w:r>
          </w:p>
          <w:p w:rsidR="00B540C8" w:rsidRDefault="00B540C8" w:rsidP="00DF51F2">
            <w:pPr>
              <w:widowControl w:val="0"/>
              <w:ind w:right="-115"/>
              <w:jc w:val="both"/>
              <w:outlineLvl w:val="0"/>
              <w:rPr>
                <w:sz w:val="28"/>
                <w:szCs w:val="28"/>
              </w:rPr>
            </w:pPr>
            <w:r>
              <w:rPr>
                <w:sz w:val="28"/>
                <w:szCs w:val="28"/>
              </w:rPr>
              <w:t>- редакции печатных и электронных средств массовой информации (по согласованию);</w:t>
            </w:r>
          </w:p>
          <w:p w:rsidR="009E2DE4" w:rsidRDefault="00B540C8" w:rsidP="00DF51F2">
            <w:pPr>
              <w:widowControl w:val="0"/>
              <w:ind w:right="-115"/>
              <w:jc w:val="both"/>
              <w:outlineLvl w:val="0"/>
              <w:rPr>
                <w:sz w:val="28"/>
                <w:szCs w:val="28"/>
              </w:rPr>
            </w:pPr>
            <w:r>
              <w:rPr>
                <w:sz w:val="28"/>
                <w:szCs w:val="28"/>
              </w:rPr>
              <w:t xml:space="preserve">- </w:t>
            </w:r>
            <w:r w:rsidR="009E2DE4">
              <w:rPr>
                <w:sz w:val="28"/>
                <w:szCs w:val="28"/>
              </w:rPr>
              <w:t>м</w:t>
            </w:r>
            <w:r w:rsidR="009E2DE4" w:rsidRPr="00371091">
              <w:rPr>
                <w:sz w:val="28"/>
                <w:szCs w:val="28"/>
              </w:rPr>
              <w:t>униципальное казенное учреждение «Центр муниципальных закупок»;</w:t>
            </w:r>
          </w:p>
          <w:p w:rsidR="009E2DE4" w:rsidRDefault="009E2DE4" w:rsidP="0021080E">
            <w:pPr>
              <w:widowControl w:val="0"/>
              <w:ind w:right="-115"/>
              <w:jc w:val="both"/>
              <w:outlineLvl w:val="0"/>
              <w:rPr>
                <w:sz w:val="28"/>
                <w:szCs w:val="28"/>
              </w:rPr>
            </w:pPr>
            <w:r>
              <w:rPr>
                <w:sz w:val="28"/>
                <w:szCs w:val="28"/>
              </w:rPr>
              <w:lastRenderedPageBreak/>
              <w:t xml:space="preserve">- </w:t>
            </w:r>
            <w:r w:rsidRPr="009E2DE4">
              <w:rPr>
                <w:sz w:val="28"/>
                <w:szCs w:val="28"/>
              </w:rPr>
              <w:t>муниципальное казенное учреждение «Централизованная межотраслевая бухгалтерия»</w:t>
            </w:r>
          </w:p>
        </w:tc>
      </w:tr>
      <w:tr w:rsidR="0021080E" w:rsidTr="0021080E">
        <w:trPr>
          <w:jc w:val="right"/>
        </w:trPr>
        <w:tc>
          <w:tcPr>
            <w:tcW w:w="2830" w:type="dxa"/>
          </w:tcPr>
          <w:p w:rsidR="0021080E" w:rsidRDefault="0021080E" w:rsidP="0021080E">
            <w:pPr>
              <w:widowControl w:val="0"/>
              <w:autoSpaceDE w:val="0"/>
              <w:autoSpaceDN w:val="0"/>
              <w:adjustRightInd w:val="0"/>
              <w:ind w:right="-1"/>
              <w:rPr>
                <w:b/>
                <w:sz w:val="28"/>
                <w:szCs w:val="28"/>
              </w:rPr>
            </w:pPr>
          </w:p>
          <w:p w:rsidR="0021080E" w:rsidRPr="00371091" w:rsidRDefault="0021080E" w:rsidP="0021080E">
            <w:pPr>
              <w:widowControl w:val="0"/>
              <w:autoSpaceDE w:val="0"/>
              <w:autoSpaceDN w:val="0"/>
              <w:adjustRightInd w:val="0"/>
              <w:ind w:right="-1"/>
              <w:rPr>
                <w:b/>
                <w:sz w:val="28"/>
                <w:szCs w:val="28"/>
              </w:rPr>
            </w:pPr>
            <w:r w:rsidRPr="00371091">
              <w:rPr>
                <w:b/>
                <w:sz w:val="28"/>
                <w:szCs w:val="28"/>
              </w:rPr>
              <w:t xml:space="preserve">Подпрограммы </w:t>
            </w:r>
          </w:p>
          <w:p w:rsidR="0021080E" w:rsidRPr="00371091" w:rsidRDefault="0021080E" w:rsidP="0021080E">
            <w:pPr>
              <w:widowControl w:val="0"/>
              <w:autoSpaceDE w:val="0"/>
              <w:autoSpaceDN w:val="0"/>
              <w:adjustRightInd w:val="0"/>
              <w:ind w:right="-1"/>
              <w:rPr>
                <w:b/>
                <w:sz w:val="28"/>
                <w:szCs w:val="28"/>
              </w:rPr>
            </w:pPr>
            <w:r w:rsidRPr="00371091">
              <w:rPr>
                <w:b/>
                <w:sz w:val="28"/>
                <w:szCs w:val="28"/>
              </w:rPr>
              <w:t xml:space="preserve">муниципальной </w:t>
            </w:r>
          </w:p>
          <w:p w:rsidR="0021080E" w:rsidRPr="00371091" w:rsidRDefault="0021080E" w:rsidP="0021080E">
            <w:pPr>
              <w:widowControl w:val="0"/>
              <w:ind w:right="-1"/>
              <w:rPr>
                <w:b/>
                <w:sz w:val="28"/>
                <w:szCs w:val="28"/>
              </w:rPr>
            </w:pPr>
            <w:r w:rsidRPr="00371091">
              <w:rPr>
                <w:b/>
                <w:sz w:val="28"/>
                <w:szCs w:val="28"/>
              </w:rPr>
              <w:t xml:space="preserve">Программы  </w:t>
            </w:r>
          </w:p>
        </w:tc>
        <w:tc>
          <w:tcPr>
            <w:tcW w:w="6656" w:type="dxa"/>
          </w:tcPr>
          <w:p w:rsidR="0021080E" w:rsidRDefault="0021080E" w:rsidP="0021080E">
            <w:pPr>
              <w:widowControl w:val="0"/>
              <w:ind w:right="-115"/>
              <w:outlineLvl w:val="0"/>
              <w:rPr>
                <w:sz w:val="28"/>
                <w:szCs w:val="28"/>
              </w:rPr>
            </w:pPr>
          </w:p>
          <w:p w:rsidR="0021080E" w:rsidRDefault="0021080E" w:rsidP="0021080E">
            <w:pPr>
              <w:widowControl w:val="0"/>
              <w:ind w:right="-115"/>
              <w:outlineLvl w:val="0"/>
              <w:rPr>
                <w:sz w:val="28"/>
                <w:szCs w:val="28"/>
              </w:rPr>
            </w:pPr>
            <w:r>
              <w:rPr>
                <w:sz w:val="28"/>
                <w:szCs w:val="28"/>
              </w:rPr>
              <w:t>не предусмотрены</w:t>
            </w:r>
          </w:p>
          <w:p w:rsidR="0021080E" w:rsidRDefault="0021080E" w:rsidP="00DF51F2">
            <w:pPr>
              <w:widowControl w:val="0"/>
              <w:ind w:right="-115"/>
              <w:jc w:val="both"/>
              <w:rPr>
                <w:sz w:val="28"/>
                <w:szCs w:val="28"/>
              </w:rPr>
            </w:pPr>
          </w:p>
        </w:tc>
      </w:tr>
      <w:tr w:rsidR="009E2DE4" w:rsidTr="00DD007E">
        <w:trPr>
          <w:trHeight w:val="4652"/>
          <w:jc w:val="right"/>
        </w:trPr>
        <w:tc>
          <w:tcPr>
            <w:tcW w:w="2830" w:type="dxa"/>
          </w:tcPr>
          <w:p w:rsidR="0021080E" w:rsidRDefault="0021080E" w:rsidP="00DF51F2">
            <w:pPr>
              <w:widowControl w:val="0"/>
              <w:ind w:right="-1"/>
              <w:outlineLvl w:val="0"/>
              <w:rPr>
                <w:b/>
                <w:sz w:val="28"/>
                <w:szCs w:val="28"/>
              </w:rPr>
            </w:pPr>
          </w:p>
          <w:p w:rsidR="009E2DE4" w:rsidRDefault="009E2DE4" w:rsidP="00DF51F2">
            <w:pPr>
              <w:widowControl w:val="0"/>
              <w:ind w:right="-1"/>
              <w:outlineLvl w:val="0"/>
              <w:rPr>
                <w:b/>
                <w:sz w:val="28"/>
                <w:szCs w:val="28"/>
              </w:rPr>
            </w:pPr>
            <w:r w:rsidRPr="00371091">
              <w:rPr>
                <w:b/>
                <w:sz w:val="28"/>
                <w:szCs w:val="28"/>
              </w:rPr>
              <w:t xml:space="preserve">Цели </w:t>
            </w:r>
          </w:p>
          <w:p w:rsidR="009E2DE4" w:rsidRDefault="008604D7" w:rsidP="00DF51F2">
            <w:pPr>
              <w:widowControl w:val="0"/>
              <w:ind w:right="-1"/>
              <w:outlineLvl w:val="0"/>
              <w:rPr>
                <w:sz w:val="28"/>
                <w:szCs w:val="28"/>
              </w:rPr>
            </w:pPr>
            <w:r>
              <w:rPr>
                <w:b/>
                <w:sz w:val="28"/>
                <w:szCs w:val="28"/>
              </w:rPr>
              <w:t>муниципальной п</w:t>
            </w:r>
            <w:r w:rsidR="009E2DE4" w:rsidRPr="00371091">
              <w:rPr>
                <w:b/>
                <w:sz w:val="28"/>
                <w:szCs w:val="28"/>
              </w:rPr>
              <w:t>рограммы</w:t>
            </w:r>
          </w:p>
        </w:tc>
        <w:tc>
          <w:tcPr>
            <w:tcW w:w="6656" w:type="dxa"/>
          </w:tcPr>
          <w:p w:rsidR="0021080E" w:rsidRDefault="0021080E" w:rsidP="00DF51F2">
            <w:pPr>
              <w:widowControl w:val="0"/>
              <w:ind w:right="-115"/>
              <w:jc w:val="both"/>
              <w:outlineLvl w:val="0"/>
              <w:rPr>
                <w:sz w:val="28"/>
                <w:szCs w:val="28"/>
              </w:rPr>
            </w:pPr>
          </w:p>
          <w:p w:rsidR="009E2DE4" w:rsidRDefault="009E2DE4" w:rsidP="00DF51F2">
            <w:pPr>
              <w:widowControl w:val="0"/>
              <w:ind w:right="-115"/>
              <w:jc w:val="both"/>
              <w:outlineLvl w:val="0"/>
              <w:rPr>
                <w:sz w:val="28"/>
                <w:szCs w:val="28"/>
              </w:rPr>
            </w:pPr>
            <w:r>
              <w:rPr>
                <w:sz w:val="28"/>
                <w:szCs w:val="28"/>
              </w:rPr>
              <w:t xml:space="preserve">- </w:t>
            </w:r>
            <w:r w:rsidRPr="009E2DE4">
              <w:rPr>
                <w:sz w:val="28"/>
                <w:szCs w:val="28"/>
              </w:rPr>
              <w:t>обеспечение доступа граждан и организаций к услугам на основе информационных и телекоммуникационных технологий, развитие инфраструктуры доступа к информационным системам и сервисам электронного правительства, реализация прав граждан на своевременное получение полной и достоверной информации о деятельности органов местного самоуправления муниципального образования Тимашевский район, сохранение и расширение информационного пространства муниципального образования Тимашевский район на территории Краснодарск</w:t>
            </w:r>
            <w:r w:rsidR="00DF51F2">
              <w:rPr>
                <w:sz w:val="28"/>
                <w:szCs w:val="28"/>
              </w:rPr>
              <w:t>ого края и Российской Федерации</w:t>
            </w:r>
          </w:p>
          <w:p w:rsidR="009E2DE4" w:rsidRDefault="009E2DE4" w:rsidP="00DF51F2">
            <w:pPr>
              <w:widowControl w:val="0"/>
              <w:ind w:right="-115"/>
              <w:jc w:val="both"/>
              <w:outlineLvl w:val="0"/>
              <w:rPr>
                <w:sz w:val="28"/>
                <w:szCs w:val="28"/>
              </w:rPr>
            </w:pPr>
          </w:p>
        </w:tc>
      </w:tr>
      <w:tr w:rsidR="009E2DE4" w:rsidTr="00F54439">
        <w:trPr>
          <w:jc w:val="right"/>
        </w:trPr>
        <w:tc>
          <w:tcPr>
            <w:tcW w:w="2830" w:type="dxa"/>
          </w:tcPr>
          <w:p w:rsidR="009E2DE4" w:rsidRDefault="009E2DE4" w:rsidP="00DF51F2">
            <w:pPr>
              <w:widowControl w:val="0"/>
              <w:ind w:right="-1"/>
              <w:rPr>
                <w:b/>
                <w:sz w:val="28"/>
                <w:szCs w:val="28"/>
              </w:rPr>
            </w:pPr>
            <w:r w:rsidRPr="00371091">
              <w:rPr>
                <w:b/>
                <w:sz w:val="28"/>
                <w:szCs w:val="28"/>
              </w:rPr>
              <w:t xml:space="preserve">Задачи </w:t>
            </w:r>
          </w:p>
          <w:p w:rsidR="009E2DE4" w:rsidRDefault="009E2DE4" w:rsidP="00DF51F2">
            <w:pPr>
              <w:widowControl w:val="0"/>
              <w:ind w:right="-1"/>
              <w:rPr>
                <w:b/>
                <w:sz w:val="28"/>
                <w:szCs w:val="28"/>
              </w:rPr>
            </w:pPr>
            <w:r w:rsidRPr="00371091">
              <w:rPr>
                <w:b/>
                <w:sz w:val="28"/>
                <w:szCs w:val="28"/>
              </w:rPr>
              <w:t xml:space="preserve">муниципальной </w:t>
            </w:r>
          </w:p>
          <w:p w:rsidR="009E2DE4" w:rsidRPr="00371091" w:rsidRDefault="008604D7" w:rsidP="00DF51F2">
            <w:pPr>
              <w:widowControl w:val="0"/>
              <w:ind w:right="-1"/>
              <w:rPr>
                <w:b/>
                <w:sz w:val="28"/>
                <w:szCs w:val="28"/>
              </w:rPr>
            </w:pPr>
            <w:r>
              <w:rPr>
                <w:b/>
                <w:sz w:val="28"/>
                <w:szCs w:val="28"/>
              </w:rPr>
              <w:t>п</w:t>
            </w:r>
            <w:r w:rsidR="009E2DE4" w:rsidRPr="00371091">
              <w:rPr>
                <w:b/>
                <w:sz w:val="28"/>
                <w:szCs w:val="28"/>
              </w:rPr>
              <w:t xml:space="preserve">рограммы </w:t>
            </w:r>
          </w:p>
          <w:p w:rsidR="009E2DE4" w:rsidRDefault="009E2DE4" w:rsidP="00DF51F2">
            <w:pPr>
              <w:widowControl w:val="0"/>
              <w:ind w:right="-1"/>
              <w:jc w:val="center"/>
              <w:outlineLvl w:val="0"/>
              <w:rPr>
                <w:sz w:val="28"/>
                <w:szCs w:val="28"/>
              </w:rPr>
            </w:pPr>
          </w:p>
        </w:tc>
        <w:tc>
          <w:tcPr>
            <w:tcW w:w="6656" w:type="dxa"/>
          </w:tcPr>
          <w:p w:rsidR="009E2DE4" w:rsidRPr="00371091" w:rsidRDefault="00FA2F4C" w:rsidP="00DF51F2">
            <w:pPr>
              <w:widowControl w:val="0"/>
              <w:ind w:right="-115"/>
              <w:jc w:val="both"/>
              <w:rPr>
                <w:sz w:val="28"/>
                <w:szCs w:val="28"/>
              </w:rPr>
            </w:pPr>
            <w:r w:rsidRPr="00FA2F4C">
              <w:rPr>
                <w:sz w:val="28"/>
                <w:szCs w:val="28"/>
              </w:rPr>
              <w:t xml:space="preserve">- </w:t>
            </w:r>
            <w:r w:rsidR="009E2DE4" w:rsidRPr="00371091">
              <w:rPr>
                <w:sz w:val="28"/>
                <w:szCs w:val="28"/>
              </w:rPr>
              <w:t>обеспечение информационной безопасности в муниципальном образовании Тимашевский район;</w:t>
            </w:r>
          </w:p>
          <w:p w:rsidR="009E2DE4" w:rsidRPr="00371091" w:rsidRDefault="009E2DE4" w:rsidP="00DF51F2">
            <w:pPr>
              <w:widowControl w:val="0"/>
              <w:ind w:right="-115"/>
              <w:jc w:val="both"/>
              <w:rPr>
                <w:sz w:val="28"/>
                <w:szCs w:val="28"/>
              </w:rPr>
            </w:pPr>
            <w:r w:rsidRPr="00371091">
              <w:rPr>
                <w:sz w:val="28"/>
                <w:szCs w:val="28"/>
              </w:rPr>
              <w:t>- обеспечение требований законодательства Российской Федерации по своевременному размещению на официальном сайте муниципального образования Тимашевский район в сети «Интернет» официальных документов, издаваемых органами местного самоуправления муниципального образования Тимашевский район и иной официальной информации;</w:t>
            </w:r>
          </w:p>
          <w:p w:rsidR="009E2DE4" w:rsidRPr="00371091" w:rsidRDefault="009E2DE4" w:rsidP="00DF51F2">
            <w:pPr>
              <w:widowControl w:val="0"/>
              <w:ind w:right="-115"/>
              <w:jc w:val="both"/>
              <w:rPr>
                <w:sz w:val="28"/>
                <w:szCs w:val="28"/>
              </w:rPr>
            </w:pPr>
            <w:r w:rsidRPr="00371091">
              <w:rPr>
                <w:sz w:val="28"/>
                <w:szCs w:val="28"/>
              </w:rPr>
              <w:t>- реализация принципов гласности и открытости в деятельности органов местного самоуправления муниципального образования Тимашевский район;</w:t>
            </w:r>
          </w:p>
          <w:p w:rsidR="009E2DE4" w:rsidRPr="00371091" w:rsidRDefault="009E2DE4" w:rsidP="00DF51F2">
            <w:pPr>
              <w:widowControl w:val="0"/>
              <w:ind w:right="-115"/>
              <w:jc w:val="both"/>
              <w:rPr>
                <w:sz w:val="28"/>
                <w:szCs w:val="28"/>
              </w:rPr>
            </w:pPr>
            <w:r w:rsidRPr="00371091">
              <w:rPr>
                <w:sz w:val="28"/>
                <w:szCs w:val="28"/>
              </w:rPr>
              <w:t>- создание условий для оперативного и эффективного информационного взаимодействия органов местного самоуправления муниципального образования Тимашевский район с населением, коммерческими и некоммерческими организациями, изучение общественного мнения о деятельности органов местного самоуправления</w:t>
            </w:r>
            <w:r w:rsidRPr="00371091">
              <w:t xml:space="preserve"> </w:t>
            </w:r>
            <w:r w:rsidRPr="00371091">
              <w:rPr>
                <w:sz w:val="28"/>
                <w:szCs w:val="28"/>
              </w:rPr>
              <w:t>на основе информационно-телекоммуникационной инфраструктуры;</w:t>
            </w:r>
          </w:p>
          <w:p w:rsidR="009E2DE4" w:rsidRPr="00371091" w:rsidRDefault="009E2DE4" w:rsidP="00DF51F2">
            <w:pPr>
              <w:widowControl w:val="0"/>
              <w:ind w:right="-115"/>
              <w:jc w:val="both"/>
              <w:rPr>
                <w:sz w:val="28"/>
                <w:szCs w:val="28"/>
              </w:rPr>
            </w:pPr>
            <w:r w:rsidRPr="00371091">
              <w:rPr>
                <w:sz w:val="28"/>
                <w:szCs w:val="28"/>
              </w:rPr>
              <w:t>- обеспечение в муниципальном образовании Тимашевский район функционирования информационно-коммуникационной инфраструктуры и информационных систем;</w:t>
            </w:r>
          </w:p>
          <w:p w:rsidR="009E2DE4" w:rsidRPr="00371091" w:rsidRDefault="009E2DE4" w:rsidP="00DF51F2">
            <w:pPr>
              <w:widowControl w:val="0"/>
              <w:ind w:right="-115"/>
              <w:jc w:val="both"/>
              <w:rPr>
                <w:sz w:val="28"/>
                <w:szCs w:val="28"/>
              </w:rPr>
            </w:pPr>
            <w:r w:rsidRPr="00371091">
              <w:rPr>
                <w:sz w:val="28"/>
                <w:szCs w:val="28"/>
              </w:rPr>
              <w:lastRenderedPageBreak/>
              <w:t>- повышение эффективности внедрения информационных технологий;</w:t>
            </w:r>
          </w:p>
          <w:p w:rsidR="009E2DE4" w:rsidRDefault="009E2DE4" w:rsidP="00DF51F2">
            <w:pPr>
              <w:widowControl w:val="0"/>
              <w:ind w:right="-115"/>
              <w:jc w:val="both"/>
              <w:rPr>
                <w:sz w:val="28"/>
                <w:szCs w:val="28"/>
              </w:rPr>
            </w:pPr>
            <w:r w:rsidRPr="00371091">
              <w:rPr>
                <w:sz w:val="28"/>
                <w:szCs w:val="28"/>
              </w:rPr>
              <w:t>- развитие сервисов для упрощения процедур взаимодействия населения и органов местного самоуправления с использованием информационно-коммуникационных технологий в различных сферах</w:t>
            </w:r>
            <w:r w:rsidR="0098052C">
              <w:rPr>
                <w:sz w:val="28"/>
                <w:szCs w:val="28"/>
              </w:rPr>
              <w:t>;</w:t>
            </w:r>
          </w:p>
          <w:p w:rsidR="009E2DE4" w:rsidRDefault="009E2DE4" w:rsidP="005438E3">
            <w:pPr>
              <w:jc w:val="both"/>
              <w:rPr>
                <w:sz w:val="28"/>
                <w:szCs w:val="28"/>
              </w:rPr>
            </w:pPr>
          </w:p>
        </w:tc>
      </w:tr>
      <w:tr w:rsidR="009E2DE4" w:rsidTr="00F54439">
        <w:trPr>
          <w:jc w:val="right"/>
        </w:trPr>
        <w:tc>
          <w:tcPr>
            <w:tcW w:w="2830" w:type="dxa"/>
          </w:tcPr>
          <w:p w:rsidR="009E2DE4" w:rsidRDefault="009E2DE4" w:rsidP="00DF51F2">
            <w:pPr>
              <w:widowControl w:val="0"/>
              <w:ind w:right="-1"/>
              <w:outlineLvl w:val="0"/>
              <w:rPr>
                <w:rStyle w:val="ae"/>
                <w:b/>
                <w:i w:val="0"/>
                <w:iCs w:val="0"/>
                <w:sz w:val="28"/>
                <w:szCs w:val="28"/>
              </w:rPr>
            </w:pPr>
            <w:r w:rsidRPr="00371091">
              <w:rPr>
                <w:rStyle w:val="ae"/>
                <w:b/>
                <w:i w:val="0"/>
                <w:iCs w:val="0"/>
                <w:sz w:val="28"/>
                <w:szCs w:val="28"/>
              </w:rPr>
              <w:lastRenderedPageBreak/>
              <w:t xml:space="preserve">Перечень целевых показателей </w:t>
            </w:r>
          </w:p>
          <w:p w:rsidR="009E2DE4" w:rsidRDefault="009E2DE4" w:rsidP="00DF51F2">
            <w:pPr>
              <w:widowControl w:val="0"/>
              <w:ind w:right="-1"/>
              <w:outlineLvl w:val="0"/>
              <w:rPr>
                <w:rStyle w:val="ae"/>
                <w:b/>
                <w:i w:val="0"/>
                <w:iCs w:val="0"/>
                <w:sz w:val="28"/>
                <w:szCs w:val="28"/>
              </w:rPr>
            </w:pPr>
            <w:r w:rsidRPr="00371091">
              <w:rPr>
                <w:rStyle w:val="ae"/>
                <w:b/>
                <w:i w:val="0"/>
                <w:iCs w:val="0"/>
                <w:sz w:val="28"/>
                <w:szCs w:val="28"/>
              </w:rPr>
              <w:t xml:space="preserve">муниципальной </w:t>
            </w:r>
          </w:p>
          <w:p w:rsidR="009E2DE4" w:rsidRDefault="008604D7" w:rsidP="00DF51F2">
            <w:pPr>
              <w:widowControl w:val="0"/>
              <w:ind w:right="-1"/>
              <w:outlineLvl w:val="0"/>
              <w:rPr>
                <w:sz w:val="28"/>
                <w:szCs w:val="28"/>
              </w:rPr>
            </w:pPr>
            <w:r>
              <w:rPr>
                <w:rStyle w:val="ae"/>
                <w:b/>
                <w:i w:val="0"/>
                <w:iCs w:val="0"/>
                <w:sz w:val="28"/>
                <w:szCs w:val="28"/>
              </w:rPr>
              <w:t>п</w:t>
            </w:r>
            <w:r w:rsidR="009E2DE4" w:rsidRPr="00371091">
              <w:rPr>
                <w:rStyle w:val="ae"/>
                <w:b/>
                <w:i w:val="0"/>
                <w:iCs w:val="0"/>
                <w:sz w:val="28"/>
                <w:szCs w:val="28"/>
              </w:rPr>
              <w:t>рограммы</w:t>
            </w:r>
          </w:p>
        </w:tc>
        <w:tc>
          <w:tcPr>
            <w:tcW w:w="6656" w:type="dxa"/>
          </w:tcPr>
          <w:p w:rsidR="005C6618" w:rsidRPr="00FB218E" w:rsidRDefault="005C6618" w:rsidP="005C6618">
            <w:pPr>
              <w:widowControl w:val="0"/>
              <w:ind w:right="-115"/>
              <w:jc w:val="both"/>
              <w:rPr>
                <w:sz w:val="28"/>
                <w:szCs w:val="28"/>
              </w:rPr>
            </w:pPr>
            <w:proofErr w:type="gramStart"/>
            <w:r w:rsidRPr="00FB218E">
              <w:rPr>
                <w:rFonts w:eastAsia="Calibri"/>
                <w:sz w:val="28"/>
                <w:szCs w:val="28"/>
              </w:rPr>
              <w:t>количество</w:t>
            </w:r>
            <w:proofErr w:type="gramEnd"/>
            <w:r w:rsidRPr="00FB218E">
              <w:rPr>
                <w:rFonts w:eastAsia="Calibri"/>
                <w:sz w:val="28"/>
                <w:szCs w:val="28"/>
              </w:rPr>
              <w:t xml:space="preserve"> автоматизированных рабочих мест орга</w:t>
            </w:r>
            <w:r w:rsidRPr="00FB218E">
              <w:rPr>
                <w:rFonts w:eastAsia="Calibri"/>
                <w:sz w:val="28"/>
                <w:szCs w:val="28"/>
              </w:rPr>
              <w:softHyphen/>
              <w:t>нов местного самоуправления муниципального об</w:t>
            </w:r>
            <w:r w:rsidRPr="00FB218E">
              <w:rPr>
                <w:rFonts w:eastAsia="Calibri"/>
                <w:sz w:val="28"/>
                <w:szCs w:val="28"/>
              </w:rPr>
              <w:softHyphen/>
              <w:t xml:space="preserve">разования Тимашевский район и </w:t>
            </w:r>
            <w:r w:rsidRPr="00FB218E">
              <w:rPr>
                <w:sz w:val="28"/>
                <w:szCs w:val="28"/>
              </w:rPr>
              <w:t>подведомственных</w:t>
            </w:r>
            <w:r w:rsidRPr="00FB218E">
              <w:rPr>
                <w:rFonts w:eastAsia="Calibri"/>
                <w:sz w:val="28"/>
                <w:szCs w:val="28"/>
              </w:rPr>
              <w:t xml:space="preserve"> учреждений, обеспеченных лицензионными про</w:t>
            </w:r>
            <w:r w:rsidRPr="00FB218E">
              <w:rPr>
                <w:rFonts w:eastAsia="Calibri"/>
                <w:sz w:val="28"/>
                <w:szCs w:val="28"/>
              </w:rPr>
              <w:softHyphen/>
              <w:t>граммными продуктами</w:t>
            </w:r>
            <w:r w:rsidRPr="00FB218E">
              <w:rPr>
                <w:sz w:val="28"/>
                <w:szCs w:val="28"/>
              </w:rPr>
              <w:t>;</w:t>
            </w:r>
          </w:p>
          <w:p w:rsidR="005C6618" w:rsidRPr="00FB218E" w:rsidRDefault="005C6618" w:rsidP="005C6618">
            <w:pPr>
              <w:widowControl w:val="0"/>
              <w:ind w:right="-115"/>
              <w:jc w:val="both"/>
              <w:rPr>
                <w:sz w:val="28"/>
                <w:szCs w:val="28"/>
              </w:rPr>
            </w:pPr>
            <w:proofErr w:type="gramStart"/>
            <w:r w:rsidRPr="00FB218E">
              <w:rPr>
                <w:sz w:val="28"/>
                <w:szCs w:val="28"/>
              </w:rPr>
              <w:t>количество</w:t>
            </w:r>
            <w:proofErr w:type="gramEnd"/>
            <w:r w:rsidRPr="00FB218E">
              <w:rPr>
                <w:sz w:val="28"/>
                <w:szCs w:val="28"/>
              </w:rPr>
              <w:t xml:space="preserve"> автоматизированных рабочих мест орга</w:t>
            </w:r>
            <w:r w:rsidRPr="00FB218E">
              <w:rPr>
                <w:sz w:val="28"/>
                <w:szCs w:val="28"/>
              </w:rPr>
              <w:softHyphen/>
              <w:t>нов местного самоуправления муниципального об</w:t>
            </w:r>
            <w:r w:rsidRPr="00FB218E">
              <w:rPr>
                <w:sz w:val="28"/>
                <w:szCs w:val="28"/>
              </w:rPr>
              <w:softHyphen/>
              <w:t>разования Тимашевский район</w:t>
            </w:r>
            <w:r>
              <w:rPr>
                <w:sz w:val="28"/>
                <w:szCs w:val="28"/>
              </w:rPr>
              <w:t>,</w:t>
            </w:r>
            <w:r w:rsidRPr="00FB218E">
              <w:rPr>
                <w:sz w:val="28"/>
                <w:szCs w:val="28"/>
              </w:rPr>
              <w:t xml:space="preserve"> обеспеченных новой компьютерной техникой и оргтехникой;</w:t>
            </w:r>
          </w:p>
          <w:p w:rsidR="005C6618" w:rsidRPr="00FB218E" w:rsidRDefault="005C6618" w:rsidP="005C6618">
            <w:pPr>
              <w:widowControl w:val="0"/>
              <w:ind w:right="-115"/>
              <w:jc w:val="both"/>
              <w:rPr>
                <w:sz w:val="28"/>
                <w:szCs w:val="28"/>
              </w:rPr>
            </w:pPr>
            <w:proofErr w:type="gramStart"/>
            <w:r w:rsidRPr="00FB218E">
              <w:rPr>
                <w:sz w:val="28"/>
                <w:szCs w:val="28"/>
              </w:rPr>
              <w:t>количество</w:t>
            </w:r>
            <w:proofErr w:type="gramEnd"/>
            <w:r w:rsidRPr="00FB218E">
              <w:rPr>
                <w:sz w:val="28"/>
                <w:szCs w:val="28"/>
              </w:rPr>
              <w:t xml:space="preserve"> мониторингов технического состояния компьютерной техники и оргтехники в администра</w:t>
            </w:r>
            <w:r w:rsidRPr="00FB218E">
              <w:rPr>
                <w:sz w:val="28"/>
                <w:szCs w:val="28"/>
              </w:rPr>
              <w:softHyphen/>
              <w:t>ции муниципального образования Тимашевский район;</w:t>
            </w:r>
          </w:p>
          <w:p w:rsidR="005C6618" w:rsidRPr="00FB218E" w:rsidRDefault="005C6618" w:rsidP="005C6618">
            <w:pPr>
              <w:widowControl w:val="0"/>
              <w:ind w:right="-115"/>
              <w:jc w:val="both"/>
              <w:rPr>
                <w:sz w:val="28"/>
                <w:szCs w:val="28"/>
              </w:rPr>
            </w:pPr>
            <w:proofErr w:type="gramStart"/>
            <w:r w:rsidRPr="00FB218E">
              <w:rPr>
                <w:sz w:val="28"/>
                <w:szCs w:val="28"/>
              </w:rPr>
              <w:t>количество</w:t>
            </w:r>
            <w:proofErr w:type="gramEnd"/>
            <w:r w:rsidRPr="00FB218E">
              <w:rPr>
                <w:sz w:val="28"/>
                <w:szCs w:val="28"/>
              </w:rPr>
              <w:t xml:space="preserve"> мониторингов специализированного программного обеспечения на предмет истечения срока их действия;</w:t>
            </w:r>
          </w:p>
          <w:p w:rsidR="005C6618" w:rsidRPr="00FB218E" w:rsidRDefault="005C6618" w:rsidP="005C6618">
            <w:pPr>
              <w:widowControl w:val="0"/>
              <w:ind w:right="-115"/>
              <w:jc w:val="both"/>
              <w:rPr>
                <w:sz w:val="28"/>
                <w:szCs w:val="28"/>
                <w:u w:val="single"/>
              </w:rPr>
            </w:pPr>
            <w:proofErr w:type="gramStart"/>
            <w:r w:rsidRPr="00FB218E">
              <w:rPr>
                <w:sz w:val="28"/>
                <w:szCs w:val="28"/>
              </w:rPr>
              <w:t>количество</w:t>
            </w:r>
            <w:proofErr w:type="gramEnd"/>
            <w:r w:rsidRPr="00FB218E">
              <w:rPr>
                <w:sz w:val="28"/>
                <w:szCs w:val="28"/>
              </w:rPr>
              <w:t> муниципальных правовых актов и иных официальных документов органов местного само</w:t>
            </w:r>
            <w:r w:rsidRPr="00FB218E">
              <w:rPr>
                <w:sz w:val="28"/>
                <w:szCs w:val="28"/>
              </w:rPr>
              <w:softHyphen/>
              <w:t>управления муниципального образования Тимашев</w:t>
            </w:r>
            <w:r w:rsidRPr="00FB218E">
              <w:rPr>
                <w:sz w:val="28"/>
                <w:szCs w:val="28"/>
              </w:rPr>
              <w:softHyphen/>
              <w:t xml:space="preserve">ский район, размещенных на официальном сайте </w:t>
            </w:r>
            <w:hyperlink r:id="rId8" w:history="1">
              <w:r w:rsidRPr="00FB218E">
                <w:rPr>
                  <w:rStyle w:val="af9"/>
                  <w:sz w:val="28"/>
                  <w:szCs w:val="28"/>
                </w:rPr>
                <w:t>www.timregion.ru</w:t>
              </w:r>
            </w:hyperlink>
            <w:r w:rsidRPr="00FB218E">
              <w:rPr>
                <w:sz w:val="28"/>
                <w:szCs w:val="28"/>
                <w:u w:val="single"/>
              </w:rPr>
              <w:t>;</w:t>
            </w:r>
          </w:p>
          <w:p w:rsidR="005C6618" w:rsidRPr="00FB218E" w:rsidRDefault="005C6618" w:rsidP="005C6618">
            <w:pPr>
              <w:widowControl w:val="0"/>
              <w:ind w:right="-115"/>
              <w:jc w:val="both"/>
              <w:rPr>
                <w:sz w:val="28"/>
                <w:szCs w:val="28"/>
              </w:rPr>
            </w:pPr>
            <w:proofErr w:type="gramStart"/>
            <w:r w:rsidRPr="00FB218E">
              <w:rPr>
                <w:sz w:val="28"/>
                <w:szCs w:val="28"/>
              </w:rPr>
              <w:t>количество</w:t>
            </w:r>
            <w:proofErr w:type="gramEnd"/>
            <w:r w:rsidRPr="00FB218E">
              <w:rPr>
                <w:sz w:val="28"/>
                <w:szCs w:val="28"/>
              </w:rPr>
              <w:t xml:space="preserve"> мониторингов состояния защиты персо</w:t>
            </w:r>
            <w:r w:rsidRPr="00FB218E">
              <w:rPr>
                <w:sz w:val="28"/>
                <w:szCs w:val="28"/>
              </w:rPr>
              <w:softHyphen/>
              <w:t>нальных данных в администрации муниципального образования Тимашевский район;</w:t>
            </w:r>
          </w:p>
          <w:p w:rsidR="005C6618" w:rsidRPr="00FB218E" w:rsidRDefault="005C6618" w:rsidP="005C6618">
            <w:pPr>
              <w:jc w:val="both"/>
              <w:rPr>
                <w:sz w:val="28"/>
                <w:szCs w:val="28"/>
              </w:rPr>
            </w:pPr>
            <w:proofErr w:type="gramStart"/>
            <w:r w:rsidRPr="00FB218E">
              <w:rPr>
                <w:sz w:val="28"/>
                <w:szCs w:val="28"/>
              </w:rPr>
              <w:t>количество</w:t>
            </w:r>
            <w:proofErr w:type="gramEnd"/>
            <w:r w:rsidRPr="00FB218E">
              <w:rPr>
                <w:sz w:val="28"/>
                <w:szCs w:val="28"/>
              </w:rPr>
              <w:t xml:space="preserve"> информационных материалов в печат</w:t>
            </w:r>
            <w:r w:rsidRPr="00FB218E">
              <w:rPr>
                <w:sz w:val="28"/>
                <w:szCs w:val="28"/>
              </w:rPr>
              <w:softHyphen/>
              <w:t>ных изданиях, количество изготовленных буклетов;</w:t>
            </w:r>
          </w:p>
          <w:p w:rsidR="005C6618" w:rsidRPr="00FB218E" w:rsidRDefault="005C6618" w:rsidP="005C6618">
            <w:pPr>
              <w:jc w:val="both"/>
              <w:rPr>
                <w:sz w:val="28"/>
                <w:szCs w:val="28"/>
              </w:rPr>
            </w:pPr>
            <w:proofErr w:type="gramStart"/>
            <w:r w:rsidRPr="00FB218E">
              <w:rPr>
                <w:sz w:val="28"/>
                <w:szCs w:val="28"/>
              </w:rPr>
              <w:t>количество</w:t>
            </w:r>
            <w:proofErr w:type="gramEnd"/>
            <w:r w:rsidRPr="00FB218E">
              <w:rPr>
                <w:sz w:val="28"/>
                <w:szCs w:val="28"/>
              </w:rPr>
              <w:t xml:space="preserve"> информационных сюжетов на телеви</w:t>
            </w:r>
            <w:r w:rsidRPr="00FB218E">
              <w:rPr>
                <w:sz w:val="28"/>
                <w:szCs w:val="28"/>
              </w:rPr>
              <w:softHyphen/>
              <w:t>дении и радио;</w:t>
            </w:r>
          </w:p>
          <w:p w:rsidR="005C6618" w:rsidRPr="00FB218E" w:rsidRDefault="005C6618" w:rsidP="005C6618">
            <w:pPr>
              <w:jc w:val="both"/>
              <w:rPr>
                <w:sz w:val="28"/>
                <w:szCs w:val="28"/>
              </w:rPr>
            </w:pPr>
            <w:proofErr w:type="gramStart"/>
            <w:r w:rsidRPr="00FB218E">
              <w:rPr>
                <w:sz w:val="28"/>
                <w:szCs w:val="28"/>
              </w:rPr>
              <w:t>количество</w:t>
            </w:r>
            <w:proofErr w:type="gramEnd"/>
            <w:r w:rsidRPr="00FB218E">
              <w:rPr>
                <w:sz w:val="28"/>
                <w:szCs w:val="28"/>
              </w:rPr>
              <w:t xml:space="preserve"> информаций, размещенных в сети «Ин</w:t>
            </w:r>
            <w:r w:rsidRPr="00FB218E">
              <w:rPr>
                <w:sz w:val="28"/>
                <w:szCs w:val="28"/>
              </w:rPr>
              <w:softHyphen/>
              <w:t>тернет», в том числе на официальном сайте www.timregion.ru;</w:t>
            </w:r>
          </w:p>
          <w:p w:rsidR="005C6618" w:rsidRPr="00FB218E" w:rsidRDefault="005C6618" w:rsidP="005C6618">
            <w:pPr>
              <w:jc w:val="both"/>
              <w:rPr>
                <w:sz w:val="28"/>
                <w:szCs w:val="28"/>
              </w:rPr>
            </w:pPr>
            <w:proofErr w:type="gramStart"/>
            <w:r w:rsidRPr="00FB218E">
              <w:rPr>
                <w:sz w:val="28"/>
                <w:szCs w:val="28"/>
              </w:rPr>
              <w:t>количество</w:t>
            </w:r>
            <w:proofErr w:type="gramEnd"/>
            <w:r w:rsidRPr="00FB218E">
              <w:rPr>
                <w:sz w:val="28"/>
                <w:szCs w:val="28"/>
              </w:rPr>
              <w:t xml:space="preserve"> организ</w:t>
            </w:r>
            <w:r w:rsidR="00F26620">
              <w:rPr>
                <w:sz w:val="28"/>
                <w:szCs w:val="28"/>
              </w:rPr>
              <w:t>ованных и проведенных «пря</w:t>
            </w:r>
            <w:r w:rsidRPr="00FB218E">
              <w:rPr>
                <w:sz w:val="28"/>
                <w:szCs w:val="28"/>
              </w:rPr>
              <w:t>мых линий», пр</w:t>
            </w:r>
            <w:r w:rsidR="00F26620">
              <w:rPr>
                <w:sz w:val="28"/>
                <w:szCs w:val="28"/>
              </w:rPr>
              <w:t>есс-конференций с участием орга</w:t>
            </w:r>
            <w:r w:rsidRPr="00FB218E">
              <w:rPr>
                <w:sz w:val="28"/>
                <w:szCs w:val="28"/>
              </w:rPr>
              <w:t xml:space="preserve">нов местного самоуправления; </w:t>
            </w:r>
          </w:p>
          <w:p w:rsidR="005C6618" w:rsidRDefault="005C6618" w:rsidP="005C6618">
            <w:pPr>
              <w:widowControl w:val="0"/>
              <w:tabs>
                <w:tab w:val="left" w:pos="1134"/>
              </w:tabs>
              <w:jc w:val="both"/>
              <w:rPr>
                <w:sz w:val="28"/>
                <w:szCs w:val="28"/>
              </w:rPr>
            </w:pPr>
            <w:proofErr w:type="gramStart"/>
            <w:r w:rsidRPr="00FB218E">
              <w:rPr>
                <w:sz w:val="28"/>
                <w:szCs w:val="28"/>
              </w:rPr>
              <w:t>модернизация</w:t>
            </w:r>
            <w:proofErr w:type="gramEnd"/>
            <w:r w:rsidR="00F26620">
              <w:rPr>
                <w:sz w:val="28"/>
                <w:szCs w:val="28"/>
              </w:rPr>
              <w:t xml:space="preserve"> действующего программного обес</w:t>
            </w:r>
            <w:r w:rsidRPr="00FB218E">
              <w:rPr>
                <w:sz w:val="28"/>
                <w:szCs w:val="28"/>
              </w:rPr>
              <w:t>печения</w:t>
            </w:r>
            <w:r>
              <w:rPr>
                <w:sz w:val="28"/>
                <w:szCs w:val="28"/>
              </w:rPr>
              <w:t>».</w:t>
            </w:r>
          </w:p>
          <w:p w:rsidR="009E2DE4" w:rsidRDefault="009E2DE4" w:rsidP="00DF51F2">
            <w:pPr>
              <w:widowControl w:val="0"/>
              <w:ind w:right="-115"/>
              <w:jc w:val="both"/>
              <w:rPr>
                <w:sz w:val="28"/>
                <w:szCs w:val="28"/>
              </w:rPr>
            </w:pPr>
          </w:p>
        </w:tc>
      </w:tr>
      <w:tr w:rsidR="009E2DE4" w:rsidTr="00F54439">
        <w:trPr>
          <w:jc w:val="right"/>
        </w:trPr>
        <w:tc>
          <w:tcPr>
            <w:tcW w:w="2830" w:type="dxa"/>
          </w:tcPr>
          <w:p w:rsidR="009E2DE4" w:rsidRDefault="009E2DE4" w:rsidP="00DF51F2">
            <w:pPr>
              <w:widowControl w:val="0"/>
              <w:ind w:right="-1"/>
              <w:rPr>
                <w:b/>
                <w:sz w:val="28"/>
                <w:szCs w:val="28"/>
              </w:rPr>
            </w:pPr>
            <w:r w:rsidRPr="00371091">
              <w:rPr>
                <w:b/>
                <w:sz w:val="28"/>
                <w:szCs w:val="28"/>
              </w:rPr>
              <w:t xml:space="preserve">Этапы и сроки </w:t>
            </w:r>
          </w:p>
          <w:p w:rsidR="009E2DE4" w:rsidRDefault="009E2DE4" w:rsidP="00DF51F2">
            <w:pPr>
              <w:widowControl w:val="0"/>
              <w:ind w:right="-1"/>
              <w:rPr>
                <w:b/>
                <w:sz w:val="28"/>
                <w:szCs w:val="28"/>
              </w:rPr>
            </w:pPr>
            <w:r w:rsidRPr="00371091">
              <w:rPr>
                <w:b/>
                <w:sz w:val="28"/>
                <w:szCs w:val="28"/>
              </w:rPr>
              <w:t xml:space="preserve">реализации </w:t>
            </w:r>
          </w:p>
          <w:p w:rsidR="009E2DE4" w:rsidRDefault="009E2DE4" w:rsidP="00DF51F2">
            <w:pPr>
              <w:widowControl w:val="0"/>
              <w:ind w:right="-1"/>
              <w:rPr>
                <w:b/>
                <w:sz w:val="28"/>
                <w:szCs w:val="28"/>
              </w:rPr>
            </w:pPr>
            <w:r w:rsidRPr="00371091">
              <w:rPr>
                <w:b/>
                <w:sz w:val="28"/>
                <w:szCs w:val="28"/>
              </w:rPr>
              <w:lastRenderedPageBreak/>
              <w:t xml:space="preserve">муниципальной </w:t>
            </w:r>
          </w:p>
          <w:p w:rsidR="009E2DE4" w:rsidRPr="00371091" w:rsidRDefault="008604D7" w:rsidP="00DF51F2">
            <w:pPr>
              <w:widowControl w:val="0"/>
              <w:ind w:right="-1"/>
              <w:rPr>
                <w:b/>
                <w:sz w:val="28"/>
                <w:szCs w:val="28"/>
              </w:rPr>
            </w:pPr>
            <w:r>
              <w:rPr>
                <w:b/>
                <w:sz w:val="28"/>
                <w:szCs w:val="28"/>
              </w:rPr>
              <w:t>п</w:t>
            </w:r>
            <w:r w:rsidR="009E2DE4" w:rsidRPr="00371091">
              <w:rPr>
                <w:b/>
                <w:sz w:val="28"/>
                <w:szCs w:val="28"/>
              </w:rPr>
              <w:t xml:space="preserve">рограммы </w:t>
            </w:r>
          </w:p>
          <w:p w:rsidR="009E2DE4" w:rsidRDefault="009E2DE4" w:rsidP="00DF51F2">
            <w:pPr>
              <w:widowControl w:val="0"/>
              <w:ind w:right="-1"/>
              <w:jc w:val="center"/>
              <w:outlineLvl w:val="0"/>
              <w:rPr>
                <w:sz w:val="28"/>
                <w:szCs w:val="28"/>
              </w:rPr>
            </w:pPr>
          </w:p>
        </w:tc>
        <w:tc>
          <w:tcPr>
            <w:tcW w:w="6656" w:type="dxa"/>
          </w:tcPr>
          <w:p w:rsidR="009E2DE4" w:rsidRDefault="009E2DE4" w:rsidP="00DF51F2">
            <w:pPr>
              <w:widowControl w:val="0"/>
              <w:ind w:right="-115"/>
              <w:outlineLvl w:val="0"/>
              <w:rPr>
                <w:sz w:val="28"/>
                <w:szCs w:val="28"/>
              </w:rPr>
            </w:pPr>
            <w:r w:rsidRPr="00371091">
              <w:rPr>
                <w:sz w:val="28"/>
                <w:szCs w:val="28"/>
              </w:rPr>
              <w:lastRenderedPageBreak/>
              <w:t>2018 – 2020</w:t>
            </w:r>
            <w:r>
              <w:rPr>
                <w:sz w:val="28"/>
                <w:szCs w:val="28"/>
              </w:rPr>
              <w:t xml:space="preserve"> годы</w:t>
            </w:r>
          </w:p>
        </w:tc>
      </w:tr>
      <w:tr w:rsidR="009E2DE4" w:rsidTr="00F54439">
        <w:trPr>
          <w:jc w:val="right"/>
        </w:trPr>
        <w:tc>
          <w:tcPr>
            <w:tcW w:w="2830" w:type="dxa"/>
          </w:tcPr>
          <w:p w:rsidR="009E2DE4" w:rsidRPr="008604D7" w:rsidRDefault="009E2DE4" w:rsidP="00DF51F2">
            <w:pPr>
              <w:widowControl w:val="0"/>
              <w:ind w:right="-1"/>
              <w:rPr>
                <w:b/>
                <w:sz w:val="28"/>
                <w:szCs w:val="28"/>
              </w:rPr>
            </w:pPr>
            <w:r w:rsidRPr="008604D7">
              <w:rPr>
                <w:b/>
                <w:sz w:val="28"/>
                <w:szCs w:val="28"/>
              </w:rPr>
              <w:lastRenderedPageBreak/>
              <w:t xml:space="preserve">Объем бюджетных ассигнований </w:t>
            </w:r>
          </w:p>
          <w:p w:rsidR="009E2DE4" w:rsidRPr="008604D7" w:rsidRDefault="009E2DE4" w:rsidP="00DF51F2">
            <w:pPr>
              <w:widowControl w:val="0"/>
              <w:ind w:right="-1"/>
              <w:rPr>
                <w:b/>
                <w:sz w:val="28"/>
                <w:szCs w:val="28"/>
              </w:rPr>
            </w:pPr>
            <w:r w:rsidRPr="008604D7">
              <w:rPr>
                <w:b/>
                <w:sz w:val="28"/>
                <w:szCs w:val="28"/>
              </w:rPr>
              <w:t xml:space="preserve">муниципальной </w:t>
            </w:r>
          </w:p>
          <w:p w:rsidR="009E2DE4" w:rsidRPr="008604D7" w:rsidRDefault="008604D7" w:rsidP="00DF51F2">
            <w:pPr>
              <w:widowControl w:val="0"/>
              <w:ind w:right="-1"/>
              <w:rPr>
                <w:b/>
                <w:sz w:val="28"/>
                <w:szCs w:val="28"/>
              </w:rPr>
            </w:pPr>
            <w:r w:rsidRPr="008604D7">
              <w:rPr>
                <w:b/>
                <w:sz w:val="28"/>
                <w:szCs w:val="28"/>
              </w:rPr>
              <w:t>п</w:t>
            </w:r>
            <w:r w:rsidR="009E2DE4" w:rsidRPr="008604D7">
              <w:rPr>
                <w:b/>
                <w:sz w:val="28"/>
                <w:szCs w:val="28"/>
              </w:rPr>
              <w:t>рограммы</w:t>
            </w:r>
          </w:p>
        </w:tc>
        <w:tc>
          <w:tcPr>
            <w:tcW w:w="6656" w:type="dxa"/>
          </w:tcPr>
          <w:p w:rsidR="009E2DE4" w:rsidRPr="00116C0E" w:rsidRDefault="009E2DE4" w:rsidP="00DF51F2">
            <w:pPr>
              <w:widowControl w:val="0"/>
              <w:ind w:right="-115"/>
              <w:jc w:val="both"/>
              <w:rPr>
                <w:sz w:val="28"/>
                <w:szCs w:val="28"/>
              </w:rPr>
            </w:pPr>
            <w:r w:rsidRPr="00116C0E">
              <w:rPr>
                <w:sz w:val="28"/>
                <w:szCs w:val="28"/>
              </w:rPr>
              <w:t xml:space="preserve">Прогнозируемый объем финансирования мероприятий </w:t>
            </w:r>
            <w:r w:rsidR="005F09A1" w:rsidRPr="00116C0E">
              <w:rPr>
                <w:sz w:val="28"/>
                <w:szCs w:val="28"/>
              </w:rPr>
              <w:t xml:space="preserve">муниципальной </w:t>
            </w:r>
            <w:r w:rsidRPr="00116C0E">
              <w:rPr>
                <w:sz w:val="28"/>
                <w:szCs w:val="28"/>
              </w:rPr>
              <w:t xml:space="preserve">программы </w:t>
            </w:r>
            <w:r w:rsidR="005F09A1" w:rsidRPr="00116C0E">
              <w:rPr>
                <w:sz w:val="28"/>
                <w:szCs w:val="28"/>
              </w:rPr>
              <w:t xml:space="preserve">(далее – Программа) </w:t>
            </w:r>
            <w:r w:rsidRPr="00116C0E">
              <w:rPr>
                <w:sz w:val="28"/>
                <w:szCs w:val="28"/>
              </w:rPr>
              <w:t xml:space="preserve">из средств районного бюджетов составляет </w:t>
            </w:r>
          </w:p>
          <w:p w:rsidR="005C6618" w:rsidRPr="005C6618" w:rsidRDefault="00DC47C8" w:rsidP="005C6618">
            <w:pPr>
              <w:widowControl w:val="0"/>
              <w:ind w:right="-115"/>
              <w:rPr>
                <w:rFonts w:eastAsia="Calibri"/>
                <w:sz w:val="28"/>
                <w:szCs w:val="28"/>
              </w:rPr>
            </w:pPr>
            <w:r>
              <w:rPr>
                <w:rFonts w:eastAsia="Calibri"/>
                <w:sz w:val="28"/>
                <w:szCs w:val="28"/>
              </w:rPr>
              <w:t>18</w:t>
            </w:r>
            <w:r w:rsidR="005C6618" w:rsidRPr="005C6618">
              <w:rPr>
                <w:rFonts w:eastAsia="Calibri"/>
                <w:sz w:val="28"/>
                <w:szCs w:val="28"/>
              </w:rPr>
              <w:t xml:space="preserve"> 213,4 тыс. рублей, в том числе:</w:t>
            </w:r>
          </w:p>
          <w:p w:rsidR="005C6618" w:rsidRPr="005C6618" w:rsidRDefault="005C6618" w:rsidP="005C6618">
            <w:pPr>
              <w:widowControl w:val="0"/>
              <w:ind w:right="-115"/>
              <w:rPr>
                <w:rFonts w:eastAsia="Calibri"/>
                <w:sz w:val="28"/>
                <w:szCs w:val="28"/>
              </w:rPr>
            </w:pPr>
          </w:p>
          <w:p w:rsidR="005C6618" w:rsidRPr="005C6618" w:rsidRDefault="005C6618" w:rsidP="005C6618">
            <w:pPr>
              <w:widowControl w:val="0"/>
              <w:ind w:right="-115"/>
              <w:rPr>
                <w:rFonts w:eastAsia="Calibri"/>
                <w:sz w:val="28"/>
                <w:szCs w:val="28"/>
              </w:rPr>
            </w:pPr>
            <w:r w:rsidRPr="005C6618">
              <w:rPr>
                <w:rFonts w:eastAsia="Calibri"/>
                <w:sz w:val="28"/>
                <w:szCs w:val="28"/>
              </w:rPr>
              <w:t>2018 год – 5 500,0 тыс. руб.;</w:t>
            </w:r>
          </w:p>
          <w:p w:rsidR="005C6618" w:rsidRPr="005C6618" w:rsidRDefault="00DC47C8" w:rsidP="005C6618">
            <w:pPr>
              <w:widowControl w:val="0"/>
              <w:ind w:right="-115"/>
              <w:rPr>
                <w:rFonts w:eastAsia="Calibri"/>
                <w:sz w:val="28"/>
                <w:szCs w:val="28"/>
              </w:rPr>
            </w:pPr>
            <w:r>
              <w:rPr>
                <w:rFonts w:eastAsia="Calibri"/>
                <w:sz w:val="28"/>
                <w:szCs w:val="28"/>
              </w:rPr>
              <w:t>2019 год – 7</w:t>
            </w:r>
            <w:r w:rsidR="005C6618" w:rsidRPr="005C6618">
              <w:rPr>
                <w:rFonts w:eastAsia="Calibri"/>
                <w:sz w:val="28"/>
                <w:szCs w:val="28"/>
              </w:rPr>
              <w:t xml:space="preserve"> 713,4 тыс. руб.;</w:t>
            </w:r>
          </w:p>
          <w:p w:rsidR="00B75B5F" w:rsidRPr="00116C0E" w:rsidRDefault="005C6618" w:rsidP="005C6618">
            <w:pPr>
              <w:widowControl w:val="0"/>
              <w:ind w:right="-115"/>
              <w:rPr>
                <w:sz w:val="28"/>
                <w:szCs w:val="28"/>
              </w:rPr>
            </w:pPr>
            <w:r>
              <w:rPr>
                <w:rFonts w:eastAsia="Calibri"/>
                <w:sz w:val="28"/>
                <w:szCs w:val="28"/>
              </w:rPr>
              <w:t>2020 год – 5 000,0 тыс. руб.</w:t>
            </w:r>
          </w:p>
        </w:tc>
      </w:tr>
    </w:tbl>
    <w:p w:rsidR="00743227" w:rsidRDefault="00743227" w:rsidP="00DF51F2">
      <w:pPr>
        <w:widowControl w:val="0"/>
        <w:spacing w:after="0" w:line="240" w:lineRule="auto"/>
        <w:ind w:right="-1"/>
        <w:rPr>
          <w:rFonts w:ascii="Times New Roman" w:eastAsia="Times New Roman" w:hAnsi="Times New Roman" w:cs="Times New Roman"/>
          <w:b/>
          <w:sz w:val="28"/>
          <w:szCs w:val="28"/>
          <w:lang w:eastAsia="ru-RU"/>
        </w:rPr>
      </w:pPr>
    </w:p>
    <w:p w:rsidR="00292B78" w:rsidRPr="00371091" w:rsidRDefault="004A5F0F" w:rsidP="00DF51F2">
      <w:pPr>
        <w:widowControl w:val="0"/>
        <w:spacing w:after="0" w:line="240" w:lineRule="auto"/>
        <w:ind w:right="-1"/>
        <w:jc w:val="center"/>
        <w:rPr>
          <w:rFonts w:ascii="Times New Roman" w:eastAsia="Times New Roman" w:hAnsi="Times New Roman" w:cs="Times New Roman"/>
          <w:color w:val="000000"/>
          <w:sz w:val="28"/>
          <w:szCs w:val="28"/>
          <w:lang w:eastAsia="ru-RU"/>
        </w:rPr>
      </w:pPr>
      <w:r w:rsidRPr="00371091">
        <w:rPr>
          <w:rFonts w:ascii="Times New Roman" w:eastAsia="Times New Roman" w:hAnsi="Times New Roman" w:cs="Times New Roman"/>
          <w:b/>
          <w:sz w:val="28"/>
          <w:szCs w:val="28"/>
          <w:lang w:eastAsia="ru-RU"/>
        </w:rPr>
        <w:t>1. </w:t>
      </w:r>
      <w:r w:rsidR="00292B78" w:rsidRPr="00371091">
        <w:rPr>
          <w:rFonts w:ascii="Times New Roman" w:eastAsia="Times New Roman" w:hAnsi="Times New Roman" w:cs="Times New Roman"/>
          <w:b/>
          <w:color w:val="000000"/>
          <w:sz w:val="28"/>
          <w:szCs w:val="28"/>
          <w:lang w:eastAsia="ru-RU"/>
        </w:rPr>
        <w:t>Характеристика текущего состояния и основные проблемы в сфере информатизации реализации муниципальной программы</w:t>
      </w:r>
    </w:p>
    <w:p w:rsidR="00292B78" w:rsidRPr="00371091" w:rsidRDefault="00292B78" w:rsidP="00DF51F2">
      <w:pPr>
        <w:widowControl w:val="0"/>
        <w:spacing w:after="0" w:line="240" w:lineRule="auto"/>
        <w:ind w:right="-1"/>
        <w:jc w:val="center"/>
        <w:rPr>
          <w:rFonts w:ascii="Times New Roman" w:eastAsia="Times New Roman" w:hAnsi="Times New Roman" w:cs="Times New Roman"/>
          <w:b/>
          <w:sz w:val="28"/>
          <w:szCs w:val="28"/>
          <w:lang w:eastAsia="ru-RU"/>
        </w:rPr>
      </w:pPr>
    </w:p>
    <w:p w:rsidR="00E46C97" w:rsidRPr="00371091" w:rsidRDefault="00E46C97" w:rsidP="00DF51F2">
      <w:pPr>
        <w:pStyle w:val="afa"/>
        <w:widowControl w:val="0"/>
        <w:numPr>
          <w:ilvl w:val="1"/>
          <w:numId w:val="24"/>
        </w:numPr>
        <w:spacing w:after="0" w:line="240" w:lineRule="auto"/>
        <w:ind w:left="0" w:right="-1" w:firstLine="851"/>
        <w:jc w:val="both"/>
        <w:rPr>
          <w:rFonts w:ascii="Times New Roman" w:eastAsia="Times New Roman" w:hAnsi="Times New Roman" w:cs="Times New Roman"/>
          <w:color w:val="000000"/>
          <w:sz w:val="28"/>
          <w:szCs w:val="28"/>
          <w:lang w:eastAsia="ru-RU"/>
        </w:rPr>
      </w:pPr>
      <w:r w:rsidRPr="00371091">
        <w:rPr>
          <w:rFonts w:ascii="Times New Roman" w:eastAsia="Times New Roman" w:hAnsi="Times New Roman" w:cs="Times New Roman"/>
          <w:color w:val="000000"/>
          <w:sz w:val="28"/>
          <w:szCs w:val="28"/>
          <w:lang w:eastAsia="ru-RU"/>
        </w:rPr>
        <w:t>Осуществление информационной стратегии органов местного самоуправления несет на себе социальную функцию -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w:t>
      </w:r>
      <w:r w:rsidR="003A5957" w:rsidRPr="00371091">
        <w:rPr>
          <w:rFonts w:ascii="Times New Roman" w:eastAsia="Times New Roman" w:hAnsi="Times New Roman" w:cs="Times New Roman"/>
          <w:color w:val="000000"/>
          <w:sz w:val="28"/>
          <w:szCs w:val="28"/>
          <w:lang w:eastAsia="ru-RU"/>
        </w:rPr>
        <w:t>рганами местного самоуправления, которое определяется полнотой, точностью, достоверностью и своевременностью представления информации, необходимой для выполнения общественно значимых видов деятельности.</w:t>
      </w:r>
    </w:p>
    <w:p w:rsidR="004A5F0F" w:rsidRPr="00371091" w:rsidRDefault="004A5F0F"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371091">
        <w:rPr>
          <w:rFonts w:ascii="Times New Roman" w:eastAsia="Times New Roman" w:hAnsi="Times New Roman" w:cs="Times New Roman"/>
          <w:color w:val="000000"/>
          <w:sz w:val="28"/>
          <w:szCs w:val="28"/>
          <w:lang w:eastAsia="ru-RU"/>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предусмотрено, что органы местного самоуправления обязаны обеспечить реализацию прав граждан и организаций на доступ к информации о своей деятельности, а также создать условия для обеспечения гласности и открытости принимаемых решений. Для этого необходимо проведение целенаправленной информационной политики, направленной на более широкое освещение своей деятельности.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7D6020" w:rsidRPr="00116C0E" w:rsidRDefault="00452175" w:rsidP="007D6020">
      <w:pPr>
        <w:widowControl w:val="0"/>
        <w:spacing w:after="0" w:line="240" w:lineRule="auto"/>
        <w:ind w:right="-1" w:firstLine="840"/>
        <w:jc w:val="both"/>
        <w:rPr>
          <w:rFonts w:ascii="Times New Roman" w:eastAsia="Times New Roman" w:hAnsi="Times New Roman" w:cs="Times New Roman"/>
          <w:color w:val="000000"/>
          <w:sz w:val="28"/>
          <w:szCs w:val="28"/>
          <w:lang w:eastAsia="ru-RU"/>
        </w:rPr>
      </w:pPr>
      <w:r w:rsidRPr="00371091">
        <w:rPr>
          <w:rFonts w:ascii="Times New Roman" w:eastAsia="Times New Roman" w:hAnsi="Times New Roman" w:cs="Times New Roman"/>
          <w:color w:val="000000"/>
          <w:sz w:val="28"/>
          <w:szCs w:val="28"/>
          <w:lang w:eastAsia="ru-RU"/>
        </w:rPr>
        <w:t>Посредством официального сайта муниципального образования Тимашевский район (далее – официальный сайт) жители получают качественную информацию о деятельности органов местного самоуправления муниципального образования Тимашевский район.  Выросло и число пользователей, ежеднев</w:t>
      </w:r>
      <w:r w:rsidR="007D6020">
        <w:rPr>
          <w:rFonts w:ascii="Times New Roman" w:eastAsia="Times New Roman" w:hAnsi="Times New Roman" w:cs="Times New Roman"/>
          <w:color w:val="000000"/>
          <w:sz w:val="28"/>
          <w:szCs w:val="28"/>
          <w:lang w:eastAsia="ru-RU"/>
        </w:rPr>
        <w:t xml:space="preserve">но посещающих официальный сайт </w:t>
      </w:r>
      <w:r w:rsidR="007D6020" w:rsidRPr="00116C0E">
        <w:rPr>
          <w:rFonts w:ascii="Times New Roman" w:eastAsia="Times New Roman" w:hAnsi="Times New Roman" w:cs="Times New Roman"/>
          <w:color w:val="000000"/>
          <w:sz w:val="28"/>
          <w:szCs w:val="28"/>
          <w:lang w:eastAsia="ru-RU"/>
        </w:rPr>
        <w:t>и информационные агентства сети «Интернет». Если в 2016 году официальный сайт в среднем посещало 3000-3200 пользователей ежедневно, то в 2017 году эта цифра возросла до 4500-5000 человек. Посредством официального сайта жители получают качественную информацию о деятельности органов местного самоуправления муниципального образования Тимашевский район.</w:t>
      </w:r>
    </w:p>
    <w:p w:rsidR="00452175" w:rsidRPr="00116C0E" w:rsidRDefault="00452175" w:rsidP="00DF51F2">
      <w:pPr>
        <w:widowControl w:val="0"/>
        <w:spacing w:after="0" w:line="240" w:lineRule="auto"/>
        <w:ind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Возросло количество официальных документов, размещенных на официальном сайте, нормативных правовых актов органов местного самоуправления муниципального образования Тимашевский район.</w:t>
      </w:r>
    </w:p>
    <w:p w:rsidR="007D6020" w:rsidRPr="00116C0E" w:rsidRDefault="007D6020" w:rsidP="00DF51F2">
      <w:pPr>
        <w:widowControl w:val="0"/>
        <w:spacing w:after="0" w:line="240" w:lineRule="auto"/>
        <w:ind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lastRenderedPageBreak/>
        <w:t xml:space="preserve">Администрация муниципального образования Тимашевский район сотрудничает с активными участниками </w:t>
      </w:r>
      <w:proofErr w:type="spellStart"/>
      <w:r w:rsidRPr="00116C0E">
        <w:rPr>
          <w:rFonts w:ascii="Times New Roman" w:eastAsia="Times New Roman" w:hAnsi="Times New Roman" w:cs="Times New Roman"/>
          <w:color w:val="000000"/>
          <w:sz w:val="28"/>
          <w:szCs w:val="28"/>
          <w:lang w:eastAsia="ru-RU"/>
        </w:rPr>
        <w:t>медиарынка</w:t>
      </w:r>
      <w:proofErr w:type="spellEnd"/>
      <w:r w:rsidRPr="00116C0E">
        <w:rPr>
          <w:rFonts w:ascii="Times New Roman" w:eastAsia="Times New Roman" w:hAnsi="Times New Roman" w:cs="Times New Roman"/>
          <w:color w:val="000000"/>
          <w:sz w:val="28"/>
          <w:szCs w:val="28"/>
          <w:lang w:eastAsia="ru-RU"/>
        </w:rPr>
        <w:t xml:space="preserve"> как на договорной, так и на безвозмездной основе. Заключение договоров, муниципальных контрактов позволяет достигнуть баланса при освещении деятельности органов местного самоуправления, представлять в средствах массовой информации объективную и всестороннюю информацию по волнующим жителей района проблемам, не ограничиваясь точкой зрения журналиста. Программно-целевой подход позволит повысить эффективность взаимодействия администрации муниципального образования Тимашевский район и средств массовой информации.</w:t>
      </w:r>
    </w:p>
    <w:p w:rsidR="007D6020" w:rsidRPr="00116C0E" w:rsidRDefault="007D6020" w:rsidP="00DF51F2">
      <w:pPr>
        <w:widowControl w:val="0"/>
        <w:spacing w:after="0" w:line="240" w:lineRule="auto"/>
        <w:ind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С целью всестороннего и объективного освещения деятельности органов местного самоуправления в 2016 году было подготовлено около 900 пресс-релизов, проведено около 20 пресс-конференций, и «прямых линий» с участием главы муниципального образования Тимашевский район, его заместителей, в газете «Знамя труда» 2 раза в неделю выходит лента новостей, ежедневно проводятся разъяснения и даются комментарии журналистам.</w:t>
      </w:r>
    </w:p>
    <w:p w:rsidR="007D6020" w:rsidRPr="00116C0E" w:rsidRDefault="007D6020" w:rsidP="00DF51F2">
      <w:pPr>
        <w:widowControl w:val="0"/>
        <w:spacing w:after="0" w:line="240" w:lineRule="auto"/>
        <w:ind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Информирование населения о деятельности органов местного самоуправления, обеспечение их информационной открытости способствует повышению уровня доверия и поддержки власти населением. Системная работа по формированию положительного имиджа Тимашевского района, повышения гражданской активности и всестороннему и объективному освещению деятельности администрации муниципального образования Тимашевский район привели к повышению уровня доверия и поддержки власти населением. Так рейтинг доверия органам местного самоуправления вырос: в 2015 году он составлял 46,9%, в 2016 году – 51%.</w:t>
      </w:r>
    </w:p>
    <w:p w:rsidR="00F22957" w:rsidRPr="00116C0E" w:rsidRDefault="004F5B66" w:rsidP="00DF51F2">
      <w:pPr>
        <w:widowControl w:val="0"/>
        <w:spacing w:after="0" w:line="240" w:lineRule="auto"/>
        <w:ind w:right="-1" w:firstLine="851"/>
        <w:jc w:val="both"/>
        <w:rPr>
          <w:rFonts w:ascii="Times New Roman" w:hAnsi="Times New Roman" w:cs="Times New Roman"/>
          <w:sz w:val="28"/>
          <w:szCs w:val="28"/>
        </w:rPr>
      </w:pPr>
      <w:r w:rsidRPr="00116C0E">
        <w:rPr>
          <w:rFonts w:ascii="Times New Roman" w:hAnsi="Times New Roman" w:cs="Times New Roman"/>
          <w:sz w:val="28"/>
          <w:szCs w:val="28"/>
          <w:shd w:val="clear" w:color="auto" w:fill="FFFFFF"/>
        </w:rPr>
        <w:t>В целях придания публичного характера деятельности государственных органов и органов местного самоуправления п</w:t>
      </w:r>
      <w:r w:rsidR="00F22957" w:rsidRPr="00116C0E">
        <w:rPr>
          <w:rFonts w:ascii="Times New Roman" w:hAnsi="Times New Roman" w:cs="Times New Roman"/>
          <w:sz w:val="28"/>
          <w:szCs w:val="28"/>
          <w:shd w:val="clear" w:color="auto" w:fill="FFFFFF"/>
        </w:rPr>
        <w:t>родолжается развитие института</w:t>
      </w:r>
      <w:r w:rsidR="00F22957" w:rsidRPr="00116C0E">
        <w:t xml:space="preserve"> </w:t>
      </w:r>
      <w:r w:rsidR="00F22957" w:rsidRPr="00116C0E">
        <w:rPr>
          <w:rFonts w:ascii="Times New Roman" w:hAnsi="Times New Roman" w:cs="Times New Roman"/>
          <w:sz w:val="28"/>
          <w:szCs w:val="28"/>
          <w:shd w:val="clear" w:color="auto" w:fill="FFFFFF"/>
        </w:rPr>
        <w:t>совершенствования системы государственного управления, направления которого определены Указом Президента Российской Федерации от 7 мая 2012 года «Об основных направлениях совершенствования системы государственного управления».</w:t>
      </w:r>
    </w:p>
    <w:p w:rsidR="004F5B66" w:rsidRPr="00116C0E" w:rsidRDefault="00F22957" w:rsidP="00DF51F2">
      <w:pPr>
        <w:widowControl w:val="0"/>
        <w:spacing w:after="0" w:line="240" w:lineRule="auto"/>
        <w:ind w:right="-1" w:firstLine="709"/>
        <w:jc w:val="both"/>
        <w:rPr>
          <w:rFonts w:ascii="Times New Roman" w:hAnsi="Times New Roman" w:cs="Times New Roman"/>
          <w:sz w:val="28"/>
          <w:szCs w:val="28"/>
        </w:rPr>
      </w:pPr>
      <w:r w:rsidRPr="00116C0E">
        <w:rPr>
          <w:rFonts w:ascii="Times New Roman" w:hAnsi="Times New Roman" w:cs="Times New Roman"/>
          <w:sz w:val="28"/>
          <w:szCs w:val="28"/>
          <w:shd w:val="clear" w:color="auto" w:fill="FFFFFF"/>
        </w:rPr>
        <w:t>Центральными направлениями совершенствования системы государственного управления, по которым ведется систематическая работа, остаются:</w:t>
      </w:r>
    </w:p>
    <w:p w:rsidR="004F5B66" w:rsidRPr="00116C0E" w:rsidRDefault="00F22957" w:rsidP="00DF51F2">
      <w:pPr>
        <w:widowControl w:val="0"/>
        <w:spacing w:after="0" w:line="240" w:lineRule="auto"/>
        <w:ind w:right="-1" w:firstLine="709"/>
        <w:jc w:val="both"/>
        <w:rPr>
          <w:rFonts w:ascii="Times New Roman" w:hAnsi="Times New Roman" w:cs="Times New Roman"/>
          <w:sz w:val="28"/>
          <w:szCs w:val="28"/>
        </w:rPr>
      </w:pPr>
      <w:r w:rsidRPr="00116C0E">
        <w:rPr>
          <w:rFonts w:ascii="Times New Roman" w:hAnsi="Times New Roman" w:cs="Times New Roman"/>
          <w:sz w:val="28"/>
          <w:szCs w:val="28"/>
          <w:shd w:val="clear" w:color="auto" w:fill="FFFFFF"/>
        </w:rPr>
        <w:t>снижение избыточного государственного регулирования;</w:t>
      </w:r>
    </w:p>
    <w:p w:rsidR="004F5B66" w:rsidRPr="00116C0E" w:rsidRDefault="00F22957" w:rsidP="00DF51F2">
      <w:pPr>
        <w:widowControl w:val="0"/>
        <w:spacing w:after="0" w:line="240" w:lineRule="auto"/>
        <w:ind w:right="-1" w:firstLine="709"/>
        <w:jc w:val="both"/>
        <w:rPr>
          <w:rFonts w:ascii="Times New Roman" w:hAnsi="Times New Roman" w:cs="Times New Roman"/>
          <w:sz w:val="28"/>
          <w:szCs w:val="28"/>
        </w:rPr>
      </w:pPr>
      <w:r w:rsidRPr="00116C0E">
        <w:rPr>
          <w:rFonts w:ascii="Times New Roman" w:hAnsi="Times New Roman" w:cs="Times New Roman"/>
          <w:sz w:val="28"/>
          <w:szCs w:val="28"/>
          <w:shd w:val="clear" w:color="auto" w:fill="FFFFFF"/>
        </w:rPr>
        <w:t xml:space="preserve">повышение качества государственных </w:t>
      </w:r>
      <w:r w:rsidR="00880352" w:rsidRPr="00116C0E">
        <w:rPr>
          <w:rFonts w:ascii="Times New Roman" w:hAnsi="Times New Roman" w:cs="Times New Roman"/>
          <w:sz w:val="28"/>
          <w:szCs w:val="28"/>
          <w:shd w:val="clear" w:color="auto" w:fill="FFFFFF"/>
        </w:rPr>
        <w:t xml:space="preserve">(муниципальных) </w:t>
      </w:r>
      <w:r w:rsidRPr="00116C0E">
        <w:rPr>
          <w:rFonts w:ascii="Times New Roman" w:hAnsi="Times New Roman" w:cs="Times New Roman"/>
          <w:sz w:val="28"/>
          <w:szCs w:val="28"/>
          <w:shd w:val="clear" w:color="auto" w:fill="FFFFFF"/>
        </w:rPr>
        <w:t>услуг;</w:t>
      </w:r>
    </w:p>
    <w:p w:rsidR="004F5B66" w:rsidRPr="00116C0E" w:rsidRDefault="00F22957" w:rsidP="00DF51F2">
      <w:pPr>
        <w:widowControl w:val="0"/>
        <w:spacing w:after="0" w:line="240" w:lineRule="auto"/>
        <w:ind w:right="-1" w:firstLine="709"/>
        <w:jc w:val="both"/>
        <w:rPr>
          <w:rFonts w:ascii="Times New Roman" w:hAnsi="Times New Roman" w:cs="Times New Roman"/>
          <w:sz w:val="28"/>
          <w:szCs w:val="28"/>
        </w:rPr>
      </w:pPr>
      <w:r w:rsidRPr="00116C0E">
        <w:rPr>
          <w:rFonts w:ascii="Times New Roman" w:hAnsi="Times New Roman" w:cs="Times New Roman"/>
          <w:sz w:val="28"/>
          <w:szCs w:val="28"/>
          <w:shd w:val="clear" w:color="auto" w:fill="FFFFFF"/>
        </w:rPr>
        <w:t>повышение эффективности органов власти;</w:t>
      </w:r>
    </w:p>
    <w:p w:rsidR="00F22957" w:rsidRPr="00116C0E" w:rsidRDefault="00F22957" w:rsidP="00DF51F2">
      <w:pPr>
        <w:widowControl w:val="0"/>
        <w:spacing w:after="0" w:line="240" w:lineRule="auto"/>
        <w:ind w:right="-1" w:firstLine="709"/>
        <w:jc w:val="both"/>
        <w:rPr>
          <w:rFonts w:ascii="Times New Roman" w:hAnsi="Times New Roman" w:cs="Times New Roman"/>
          <w:sz w:val="28"/>
          <w:szCs w:val="28"/>
          <w:shd w:val="clear" w:color="auto" w:fill="FFFFFF"/>
        </w:rPr>
      </w:pPr>
      <w:r w:rsidRPr="00116C0E">
        <w:rPr>
          <w:rFonts w:ascii="Times New Roman" w:hAnsi="Times New Roman" w:cs="Times New Roman"/>
          <w:sz w:val="28"/>
          <w:szCs w:val="28"/>
          <w:shd w:val="clear" w:color="auto" w:fill="FFFFFF"/>
        </w:rPr>
        <w:t>повышение информационной открытости.</w:t>
      </w:r>
    </w:p>
    <w:p w:rsidR="00655157" w:rsidRPr="00116C0E" w:rsidRDefault="00BD09BC" w:rsidP="00DF51F2">
      <w:pPr>
        <w:widowControl w:val="0"/>
        <w:spacing w:after="0" w:line="240" w:lineRule="auto"/>
        <w:ind w:right="-1" w:firstLine="709"/>
        <w:jc w:val="both"/>
        <w:rPr>
          <w:rFonts w:ascii="Times New Roman" w:hAnsi="Times New Roman" w:cs="Times New Roman"/>
          <w:sz w:val="28"/>
          <w:szCs w:val="28"/>
          <w:shd w:val="clear" w:color="auto" w:fill="FFFFFF"/>
        </w:rPr>
      </w:pPr>
      <w:r w:rsidRPr="00116C0E">
        <w:rPr>
          <w:rFonts w:ascii="Times New Roman" w:hAnsi="Times New Roman" w:cs="Times New Roman"/>
          <w:sz w:val="28"/>
          <w:szCs w:val="28"/>
          <w:shd w:val="clear" w:color="auto" w:fill="FFFFFF"/>
        </w:rPr>
        <w:t>Согласно постановлению Правительства Российской Федерации от 15 апреля 2014 года</w:t>
      </w:r>
      <w:r w:rsidR="00655157" w:rsidRPr="00116C0E">
        <w:rPr>
          <w:rFonts w:ascii="Times New Roman" w:hAnsi="Times New Roman" w:cs="Times New Roman"/>
          <w:sz w:val="28"/>
          <w:szCs w:val="28"/>
          <w:shd w:val="clear" w:color="auto" w:fill="FFFFFF"/>
        </w:rPr>
        <w:t xml:space="preserve"> 313 «</w:t>
      </w:r>
      <w:r w:rsidRPr="00116C0E">
        <w:rPr>
          <w:rFonts w:ascii="Times New Roman" w:hAnsi="Times New Roman" w:cs="Times New Roman"/>
          <w:sz w:val="28"/>
          <w:szCs w:val="28"/>
          <w:shd w:val="clear" w:color="auto" w:fill="FFFFFF"/>
        </w:rPr>
        <w:t xml:space="preserve">Об утверждении государственной </w:t>
      </w:r>
      <w:r w:rsidR="00655157" w:rsidRPr="00116C0E">
        <w:rPr>
          <w:rFonts w:ascii="Times New Roman" w:hAnsi="Times New Roman" w:cs="Times New Roman"/>
          <w:sz w:val="28"/>
          <w:szCs w:val="28"/>
          <w:shd w:val="clear" w:color="auto" w:fill="FFFFFF"/>
        </w:rPr>
        <w:t>программы Российской Федерации «</w:t>
      </w:r>
      <w:r w:rsidRPr="00116C0E">
        <w:rPr>
          <w:rFonts w:ascii="Times New Roman" w:hAnsi="Times New Roman" w:cs="Times New Roman"/>
          <w:sz w:val="28"/>
          <w:szCs w:val="28"/>
          <w:shd w:val="clear" w:color="auto" w:fill="FFFFFF"/>
        </w:rPr>
        <w:t>Информацион</w:t>
      </w:r>
      <w:r w:rsidR="00655157" w:rsidRPr="00116C0E">
        <w:rPr>
          <w:rFonts w:ascii="Times New Roman" w:hAnsi="Times New Roman" w:cs="Times New Roman"/>
          <w:sz w:val="28"/>
          <w:szCs w:val="28"/>
          <w:shd w:val="clear" w:color="auto" w:fill="FFFFFF"/>
        </w:rPr>
        <w:t xml:space="preserve">ное общество (2011 - 2020 годы)» ключевыми результатами реализации государственной политики в сфере региональной информатизации являются повышение качества жизни граждан за счет использования информационно-коммуникационных технологий при взаимодействии с органами государственной власти и органами местного самоуправления, выравнивание уровня развития информационного общества в субъектах Российской Федерации и увеличение доступности для граждан информационно-коммуникационных </w:t>
      </w:r>
      <w:r w:rsidR="00655157" w:rsidRPr="00116C0E">
        <w:rPr>
          <w:rFonts w:ascii="Times New Roman" w:hAnsi="Times New Roman" w:cs="Times New Roman"/>
          <w:sz w:val="28"/>
          <w:szCs w:val="28"/>
          <w:shd w:val="clear" w:color="auto" w:fill="FFFFFF"/>
        </w:rPr>
        <w:lastRenderedPageBreak/>
        <w:t>технологий и основанных на них возможностей.</w:t>
      </w:r>
    </w:p>
    <w:p w:rsidR="006F7989" w:rsidRPr="00116C0E" w:rsidRDefault="006F7989" w:rsidP="00DF51F2">
      <w:pPr>
        <w:widowControl w:val="0"/>
        <w:spacing w:after="0" w:line="240" w:lineRule="auto"/>
        <w:ind w:right="-1" w:firstLine="709"/>
        <w:jc w:val="both"/>
        <w:rPr>
          <w:rFonts w:ascii="Times New Roman" w:hAnsi="Times New Roman" w:cs="Times New Roman"/>
          <w:sz w:val="28"/>
          <w:szCs w:val="28"/>
          <w:shd w:val="clear" w:color="auto" w:fill="FFFFFF"/>
        </w:rPr>
      </w:pPr>
      <w:r w:rsidRPr="00116C0E">
        <w:rPr>
          <w:rFonts w:ascii="Times New Roman" w:hAnsi="Times New Roman" w:cs="Times New Roman"/>
          <w:sz w:val="28"/>
          <w:szCs w:val="28"/>
          <w:shd w:val="clear" w:color="auto" w:fill="FFFFFF"/>
        </w:rPr>
        <w:t>В связи с чем особую роль играет информатизация сферы управления, так как она не только повышает эффективность управления на всех его уровнях, но и позволяет повысить эффективность целенаправленной деятельности человека в других сферах.</w:t>
      </w:r>
    </w:p>
    <w:p w:rsidR="003069ED" w:rsidRPr="00116C0E" w:rsidRDefault="003069ED"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Информатизация сферы управления</w:t>
      </w:r>
      <w:r w:rsidR="00452175" w:rsidRPr="00116C0E">
        <w:rPr>
          <w:rFonts w:ascii="Times New Roman" w:eastAsia="Times New Roman" w:hAnsi="Times New Roman" w:cs="Times New Roman"/>
          <w:color w:val="000000"/>
          <w:sz w:val="28"/>
          <w:szCs w:val="28"/>
          <w:lang w:eastAsia="ru-RU"/>
        </w:rPr>
        <w:t xml:space="preserve"> является долгосрочным мероприя</w:t>
      </w:r>
      <w:r w:rsidRPr="00116C0E">
        <w:rPr>
          <w:rFonts w:ascii="Times New Roman" w:eastAsia="Times New Roman" w:hAnsi="Times New Roman" w:cs="Times New Roman"/>
          <w:color w:val="000000"/>
          <w:sz w:val="28"/>
          <w:szCs w:val="28"/>
          <w:lang w:eastAsia="ru-RU"/>
        </w:rPr>
        <w:t xml:space="preserve">тием и поэтому продолжает сохранять свою актуальность. Развитие этого направления в 2015 – 2017 годах осуществлялось в рамках </w:t>
      </w:r>
      <w:r w:rsidR="002A4A67" w:rsidRPr="00116C0E">
        <w:rPr>
          <w:rFonts w:ascii="Times New Roman" w:eastAsia="Times New Roman" w:hAnsi="Times New Roman" w:cs="Times New Roman"/>
          <w:color w:val="000000"/>
          <w:sz w:val="28"/>
          <w:szCs w:val="28"/>
          <w:lang w:eastAsia="ru-RU"/>
        </w:rPr>
        <w:t xml:space="preserve">муниципальной </w:t>
      </w:r>
      <w:r w:rsidRPr="00116C0E">
        <w:rPr>
          <w:rFonts w:ascii="Times New Roman" w:eastAsia="Times New Roman" w:hAnsi="Times New Roman" w:cs="Times New Roman"/>
          <w:color w:val="000000"/>
          <w:sz w:val="28"/>
          <w:szCs w:val="28"/>
          <w:lang w:eastAsia="ru-RU"/>
        </w:rPr>
        <w:t>целевой программы муниципального об</w:t>
      </w:r>
      <w:r w:rsidR="00452175" w:rsidRPr="00116C0E">
        <w:rPr>
          <w:rFonts w:ascii="Times New Roman" w:eastAsia="Times New Roman" w:hAnsi="Times New Roman" w:cs="Times New Roman"/>
          <w:color w:val="000000"/>
          <w:sz w:val="28"/>
          <w:szCs w:val="28"/>
          <w:lang w:eastAsia="ru-RU"/>
        </w:rPr>
        <w:t>разования Тимашевский район «Ин</w:t>
      </w:r>
      <w:r w:rsidRPr="00116C0E">
        <w:rPr>
          <w:rFonts w:ascii="Times New Roman" w:eastAsia="Times New Roman" w:hAnsi="Times New Roman" w:cs="Times New Roman"/>
          <w:color w:val="000000"/>
          <w:sz w:val="28"/>
          <w:szCs w:val="28"/>
          <w:lang w:eastAsia="ru-RU"/>
        </w:rPr>
        <w:t>форматизация муниципального образования Тимашевский район» на 2015 – 2017 годы.</w:t>
      </w:r>
    </w:p>
    <w:p w:rsidR="003069ED" w:rsidRPr="00116C0E" w:rsidRDefault="003069ED"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В результате реализации этой прогр</w:t>
      </w:r>
      <w:r w:rsidR="00452175" w:rsidRPr="00116C0E">
        <w:rPr>
          <w:rFonts w:ascii="Times New Roman" w:eastAsia="Times New Roman" w:hAnsi="Times New Roman" w:cs="Times New Roman"/>
          <w:color w:val="000000"/>
          <w:sz w:val="28"/>
          <w:szCs w:val="28"/>
          <w:lang w:eastAsia="ru-RU"/>
        </w:rPr>
        <w:t>аммы достигнуты определенные ре</w:t>
      </w:r>
      <w:r w:rsidRPr="00116C0E">
        <w:rPr>
          <w:rFonts w:ascii="Times New Roman" w:eastAsia="Times New Roman" w:hAnsi="Times New Roman" w:cs="Times New Roman"/>
          <w:color w:val="000000"/>
          <w:sz w:val="28"/>
          <w:szCs w:val="28"/>
          <w:lang w:eastAsia="ru-RU"/>
        </w:rPr>
        <w:t>зультаты:</w:t>
      </w:r>
    </w:p>
    <w:p w:rsidR="00C63991" w:rsidRPr="00116C0E" w:rsidRDefault="00C63991"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отмечен удовлетворительный уровень организации работы по информированию населения;</w:t>
      </w:r>
    </w:p>
    <w:p w:rsidR="003069ED" w:rsidRPr="00116C0E" w:rsidRDefault="00452175" w:rsidP="00DF51F2">
      <w:pPr>
        <w:widowControl w:val="0"/>
        <w:spacing w:after="0" w:line="240" w:lineRule="auto"/>
        <w:ind w:left="23" w:firstLine="839"/>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п</w:t>
      </w:r>
      <w:r w:rsidR="003069ED" w:rsidRPr="00116C0E">
        <w:rPr>
          <w:rFonts w:ascii="Times New Roman" w:eastAsia="Times New Roman" w:hAnsi="Times New Roman" w:cs="Times New Roman"/>
          <w:color w:val="000000"/>
          <w:sz w:val="28"/>
          <w:szCs w:val="28"/>
          <w:lang w:eastAsia="ru-RU"/>
        </w:rPr>
        <w:t>овышен уровень использования и</w:t>
      </w:r>
      <w:r w:rsidRPr="00116C0E">
        <w:rPr>
          <w:rFonts w:ascii="Times New Roman" w:eastAsia="Times New Roman" w:hAnsi="Times New Roman" w:cs="Times New Roman"/>
          <w:color w:val="000000"/>
          <w:sz w:val="28"/>
          <w:szCs w:val="28"/>
          <w:lang w:eastAsia="ru-RU"/>
        </w:rPr>
        <w:t>нформационных и телекоммуникаци</w:t>
      </w:r>
      <w:r w:rsidR="003069ED" w:rsidRPr="00116C0E">
        <w:rPr>
          <w:rFonts w:ascii="Times New Roman" w:eastAsia="Times New Roman" w:hAnsi="Times New Roman" w:cs="Times New Roman"/>
          <w:color w:val="000000"/>
          <w:sz w:val="28"/>
          <w:szCs w:val="28"/>
          <w:lang w:eastAsia="ru-RU"/>
        </w:rPr>
        <w:t>онных технологи</w:t>
      </w:r>
      <w:r w:rsidR="004F5B66" w:rsidRPr="00116C0E">
        <w:rPr>
          <w:rFonts w:ascii="Times New Roman" w:eastAsia="Times New Roman" w:hAnsi="Times New Roman" w:cs="Times New Roman"/>
          <w:color w:val="000000"/>
          <w:sz w:val="28"/>
          <w:szCs w:val="28"/>
          <w:lang w:eastAsia="ru-RU"/>
        </w:rPr>
        <w:t>й в ключевых сферах социально-</w:t>
      </w:r>
      <w:r w:rsidR="003069ED" w:rsidRPr="00116C0E">
        <w:rPr>
          <w:rFonts w:ascii="Times New Roman" w:eastAsia="Times New Roman" w:hAnsi="Times New Roman" w:cs="Times New Roman"/>
          <w:color w:val="000000"/>
          <w:sz w:val="28"/>
          <w:szCs w:val="28"/>
          <w:lang w:eastAsia="ru-RU"/>
        </w:rPr>
        <w:t>экономического развития муниципального образования Тимашевский район, за счет комплексного внедрения системы автоматиз</w:t>
      </w:r>
      <w:r w:rsidRPr="00116C0E">
        <w:rPr>
          <w:rFonts w:ascii="Times New Roman" w:eastAsia="Times New Roman" w:hAnsi="Times New Roman" w:cs="Times New Roman"/>
          <w:color w:val="000000"/>
          <w:sz w:val="28"/>
          <w:szCs w:val="28"/>
          <w:lang w:eastAsia="ru-RU"/>
        </w:rPr>
        <w:t>ированного электронного оборота;</w:t>
      </w:r>
    </w:p>
    <w:p w:rsidR="003069ED" w:rsidRPr="00116C0E" w:rsidRDefault="00452175" w:rsidP="00DF51F2">
      <w:pPr>
        <w:widowControl w:val="0"/>
        <w:spacing w:after="0" w:line="240" w:lineRule="auto"/>
        <w:ind w:left="23" w:firstLine="839"/>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у</w:t>
      </w:r>
      <w:r w:rsidR="003069ED" w:rsidRPr="00116C0E">
        <w:rPr>
          <w:rFonts w:ascii="Times New Roman" w:eastAsia="Times New Roman" w:hAnsi="Times New Roman" w:cs="Times New Roman"/>
          <w:color w:val="000000"/>
          <w:sz w:val="28"/>
          <w:szCs w:val="28"/>
          <w:lang w:eastAsia="ru-RU"/>
        </w:rPr>
        <w:t>величена эффективность управле</w:t>
      </w:r>
      <w:r w:rsidR="004F5B66" w:rsidRPr="00116C0E">
        <w:rPr>
          <w:rFonts w:ascii="Times New Roman" w:eastAsia="Times New Roman" w:hAnsi="Times New Roman" w:cs="Times New Roman"/>
          <w:color w:val="000000"/>
          <w:sz w:val="28"/>
          <w:szCs w:val="28"/>
          <w:lang w:eastAsia="ru-RU"/>
        </w:rPr>
        <w:t>ния информационно-</w:t>
      </w:r>
      <w:r w:rsidRPr="00116C0E">
        <w:rPr>
          <w:rFonts w:ascii="Times New Roman" w:eastAsia="Times New Roman" w:hAnsi="Times New Roman" w:cs="Times New Roman"/>
          <w:color w:val="000000"/>
          <w:sz w:val="28"/>
          <w:szCs w:val="28"/>
          <w:lang w:eastAsia="ru-RU"/>
        </w:rPr>
        <w:t>коммуникаци</w:t>
      </w:r>
      <w:r w:rsidR="003069ED" w:rsidRPr="00116C0E">
        <w:rPr>
          <w:rFonts w:ascii="Times New Roman" w:eastAsia="Times New Roman" w:hAnsi="Times New Roman" w:cs="Times New Roman"/>
          <w:color w:val="000000"/>
          <w:sz w:val="28"/>
          <w:szCs w:val="28"/>
          <w:lang w:eastAsia="ru-RU"/>
        </w:rPr>
        <w:t xml:space="preserve">онным технологиями в деятельности отраслевых (функциональных) органах </w:t>
      </w:r>
      <w:r w:rsidR="00C63991" w:rsidRPr="00116C0E">
        <w:rPr>
          <w:rFonts w:ascii="Times New Roman" w:eastAsia="Times New Roman" w:hAnsi="Times New Roman" w:cs="Times New Roman"/>
          <w:color w:val="000000"/>
          <w:sz w:val="28"/>
          <w:szCs w:val="28"/>
          <w:lang w:eastAsia="ru-RU"/>
        </w:rPr>
        <w:t xml:space="preserve">администрации </w:t>
      </w:r>
      <w:r w:rsidR="003069ED" w:rsidRPr="00116C0E">
        <w:rPr>
          <w:rFonts w:ascii="Times New Roman" w:eastAsia="Times New Roman" w:hAnsi="Times New Roman" w:cs="Times New Roman"/>
          <w:color w:val="000000"/>
          <w:sz w:val="28"/>
          <w:szCs w:val="28"/>
          <w:lang w:eastAsia="ru-RU"/>
        </w:rPr>
        <w:t>муниципального образования Тимашевский</w:t>
      </w:r>
      <w:r w:rsidRPr="00116C0E">
        <w:rPr>
          <w:rFonts w:ascii="Times New Roman" w:eastAsia="Times New Roman" w:hAnsi="Times New Roman" w:cs="Times New Roman"/>
          <w:color w:val="000000"/>
          <w:sz w:val="28"/>
          <w:szCs w:val="28"/>
          <w:lang w:eastAsia="ru-RU"/>
        </w:rPr>
        <w:t xml:space="preserve"> район за счет внедрения локаль</w:t>
      </w:r>
      <w:r w:rsidR="003069ED" w:rsidRPr="00116C0E">
        <w:rPr>
          <w:rFonts w:ascii="Times New Roman" w:eastAsia="Times New Roman" w:hAnsi="Times New Roman" w:cs="Times New Roman"/>
          <w:color w:val="000000"/>
          <w:sz w:val="28"/>
          <w:szCs w:val="28"/>
          <w:lang w:eastAsia="ru-RU"/>
        </w:rPr>
        <w:t>ной вычислительной сети, сети VPN, поэтапного оборудования рабочих мест в администрации муниципальног</w:t>
      </w:r>
      <w:r w:rsidR="006F7989" w:rsidRPr="00116C0E">
        <w:rPr>
          <w:rFonts w:ascii="Times New Roman" w:eastAsia="Times New Roman" w:hAnsi="Times New Roman" w:cs="Times New Roman"/>
          <w:color w:val="000000"/>
          <w:sz w:val="28"/>
          <w:szCs w:val="28"/>
          <w:lang w:eastAsia="ru-RU"/>
        </w:rPr>
        <w:t>о образования Тимашевский район;</w:t>
      </w:r>
    </w:p>
    <w:p w:rsidR="006F7989" w:rsidRPr="00116C0E" w:rsidRDefault="006F7989"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 xml:space="preserve">осуществлен переход на предоставление муниципальных услуг в электронном виде посредством </w:t>
      </w:r>
      <w:r w:rsidR="00BC0779" w:rsidRPr="00116C0E">
        <w:rPr>
          <w:rFonts w:ascii="Times New Roman" w:eastAsia="Times New Roman" w:hAnsi="Times New Roman" w:cs="Times New Roman"/>
          <w:color w:val="000000"/>
          <w:sz w:val="28"/>
          <w:szCs w:val="28"/>
          <w:lang w:eastAsia="ru-RU"/>
        </w:rPr>
        <w:t>Единого государственного портала государственных и муниципальных услуг, Портала государственных и муниципальных услуг Краснодарского края</w:t>
      </w:r>
      <w:r w:rsidRPr="00116C0E">
        <w:rPr>
          <w:rFonts w:ascii="Times New Roman" w:eastAsia="Times New Roman" w:hAnsi="Times New Roman" w:cs="Times New Roman"/>
          <w:color w:val="000000"/>
          <w:sz w:val="28"/>
          <w:szCs w:val="28"/>
          <w:lang w:eastAsia="ru-RU"/>
        </w:rPr>
        <w:t>, официального сайта;</w:t>
      </w:r>
    </w:p>
    <w:p w:rsidR="00BC0779" w:rsidRPr="00116C0E" w:rsidRDefault="00BC0779"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осуществлен доступ к отдельным информационным системам инфраструктуры электронного правительства, в том числе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w:t>
      </w:r>
      <w:r w:rsidR="006C40BE" w:rsidRPr="00116C0E">
        <w:rPr>
          <w:rFonts w:ascii="Times New Roman" w:eastAsia="Times New Roman" w:hAnsi="Times New Roman" w:cs="Times New Roman"/>
          <w:color w:val="000000"/>
          <w:sz w:val="28"/>
          <w:szCs w:val="28"/>
          <w:lang w:eastAsia="ru-RU"/>
        </w:rPr>
        <w:t>рственных и муниципальных услуг.</w:t>
      </w:r>
    </w:p>
    <w:p w:rsidR="00F82902" w:rsidRPr="00116C0E" w:rsidRDefault="00406FDB"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На сегодняшний день актуальными остаются задачи:</w:t>
      </w:r>
    </w:p>
    <w:p w:rsidR="005E6FC4" w:rsidRPr="00116C0E" w:rsidRDefault="005E6FC4"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 xml:space="preserve">по </w:t>
      </w:r>
      <w:r w:rsidR="006C40BE" w:rsidRPr="00116C0E">
        <w:rPr>
          <w:rFonts w:ascii="Times New Roman" w:eastAsia="Times New Roman" w:hAnsi="Times New Roman" w:cs="Times New Roman"/>
          <w:color w:val="000000"/>
          <w:sz w:val="28"/>
          <w:szCs w:val="28"/>
          <w:lang w:eastAsia="ru-RU"/>
        </w:rPr>
        <w:t>усилению обеспечения</w:t>
      </w:r>
      <w:r w:rsidRPr="00116C0E">
        <w:rPr>
          <w:rFonts w:ascii="Times New Roman" w:eastAsia="Times New Roman" w:hAnsi="Times New Roman" w:cs="Times New Roman"/>
          <w:color w:val="000000"/>
          <w:sz w:val="28"/>
          <w:szCs w:val="28"/>
          <w:lang w:eastAsia="ru-RU"/>
        </w:rPr>
        <w:t xml:space="preserve"> информационной безопасности;</w:t>
      </w:r>
    </w:p>
    <w:p w:rsidR="00F82902" w:rsidRPr="00116C0E" w:rsidRDefault="00406FDB"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 xml:space="preserve">по улучшению взаимодействия </w:t>
      </w:r>
      <w:r w:rsidR="006F7989" w:rsidRPr="00116C0E">
        <w:rPr>
          <w:rFonts w:ascii="Times New Roman" w:eastAsia="Times New Roman" w:hAnsi="Times New Roman" w:cs="Times New Roman"/>
          <w:color w:val="000000"/>
          <w:sz w:val="28"/>
          <w:szCs w:val="28"/>
          <w:lang w:eastAsia="ru-RU"/>
        </w:rPr>
        <w:t>органов</w:t>
      </w:r>
      <w:r w:rsidRPr="00116C0E">
        <w:rPr>
          <w:rFonts w:ascii="Times New Roman" w:eastAsia="Times New Roman" w:hAnsi="Times New Roman" w:cs="Times New Roman"/>
          <w:color w:val="000000"/>
          <w:sz w:val="28"/>
          <w:szCs w:val="28"/>
          <w:lang w:eastAsia="ru-RU"/>
        </w:rPr>
        <w:t xml:space="preserve"> местного самоуправления </w:t>
      </w:r>
      <w:r w:rsidR="006F7989" w:rsidRPr="00116C0E">
        <w:rPr>
          <w:rFonts w:ascii="Times New Roman" w:eastAsia="Times New Roman" w:hAnsi="Times New Roman" w:cs="Times New Roman"/>
          <w:color w:val="000000"/>
          <w:sz w:val="28"/>
          <w:szCs w:val="28"/>
          <w:lang w:eastAsia="ru-RU"/>
        </w:rPr>
        <w:t>муниципального образования Тимашевский район с</w:t>
      </w:r>
      <w:r w:rsidR="006F7989" w:rsidRPr="00116C0E">
        <w:t xml:space="preserve"> </w:t>
      </w:r>
      <w:r w:rsidR="006F7989" w:rsidRPr="00116C0E">
        <w:rPr>
          <w:rFonts w:ascii="Times New Roman" w:eastAsia="Times New Roman" w:hAnsi="Times New Roman" w:cs="Times New Roman"/>
          <w:color w:val="000000"/>
          <w:sz w:val="28"/>
          <w:szCs w:val="28"/>
          <w:lang w:eastAsia="ru-RU"/>
        </w:rPr>
        <w:t xml:space="preserve">населением района, организациями </w:t>
      </w:r>
      <w:r w:rsidRPr="00116C0E">
        <w:rPr>
          <w:rFonts w:ascii="Times New Roman" w:eastAsia="Times New Roman" w:hAnsi="Times New Roman" w:cs="Times New Roman"/>
          <w:color w:val="000000"/>
          <w:sz w:val="28"/>
          <w:szCs w:val="28"/>
          <w:lang w:eastAsia="ru-RU"/>
        </w:rPr>
        <w:t xml:space="preserve">по вопросам местного значения, повышение открытости и гласности работы </w:t>
      </w:r>
      <w:r w:rsidR="006F7989" w:rsidRPr="00116C0E">
        <w:rPr>
          <w:rFonts w:ascii="Times New Roman" w:eastAsia="Times New Roman" w:hAnsi="Times New Roman" w:cs="Times New Roman"/>
          <w:color w:val="000000"/>
          <w:sz w:val="28"/>
          <w:szCs w:val="28"/>
          <w:lang w:eastAsia="ru-RU"/>
        </w:rPr>
        <w:t>о</w:t>
      </w:r>
      <w:r w:rsidRPr="00116C0E">
        <w:rPr>
          <w:rFonts w:ascii="Times New Roman" w:eastAsia="Times New Roman" w:hAnsi="Times New Roman" w:cs="Times New Roman"/>
          <w:color w:val="000000"/>
          <w:sz w:val="28"/>
          <w:szCs w:val="28"/>
          <w:lang w:eastAsia="ru-RU"/>
        </w:rPr>
        <w:t>рганов</w:t>
      </w:r>
      <w:r w:rsidR="006F7989" w:rsidRPr="00116C0E">
        <w:rPr>
          <w:rFonts w:ascii="Times New Roman" w:eastAsia="Times New Roman" w:hAnsi="Times New Roman" w:cs="Times New Roman"/>
          <w:color w:val="000000"/>
          <w:sz w:val="28"/>
          <w:szCs w:val="28"/>
          <w:lang w:eastAsia="ru-RU"/>
        </w:rPr>
        <w:t xml:space="preserve"> местного самоуправления</w:t>
      </w:r>
      <w:r w:rsidRPr="00116C0E">
        <w:rPr>
          <w:rFonts w:ascii="Times New Roman" w:eastAsia="Times New Roman" w:hAnsi="Times New Roman" w:cs="Times New Roman"/>
          <w:color w:val="000000"/>
          <w:sz w:val="28"/>
          <w:szCs w:val="28"/>
          <w:lang w:eastAsia="ru-RU"/>
        </w:rPr>
        <w:t>;</w:t>
      </w:r>
    </w:p>
    <w:p w:rsidR="00F82902" w:rsidRPr="00116C0E" w:rsidRDefault="00406FDB"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по предоставлению информации, справочных материалов по социальным и интересующим граждан вопросам;</w:t>
      </w:r>
    </w:p>
    <w:p w:rsidR="006F7989" w:rsidRPr="00116C0E" w:rsidRDefault="00D618D6"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по повышению</w:t>
      </w:r>
      <w:r w:rsidR="006F7989" w:rsidRPr="00116C0E">
        <w:rPr>
          <w:rFonts w:ascii="Times New Roman" w:eastAsia="Times New Roman" w:hAnsi="Times New Roman" w:cs="Times New Roman"/>
          <w:color w:val="000000"/>
          <w:sz w:val="28"/>
          <w:szCs w:val="28"/>
          <w:lang w:eastAsia="ru-RU"/>
        </w:rPr>
        <w:t xml:space="preserve"> доступности электронных муниципальных услуг;</w:t>
      </w:r>
    </w:p>
    <w:p w:rsidR="005E6FC4" w:rsidRPr="00116C0E" w:rsidRDefault="005E6FC4"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по обеспечению информирования о доступных электронных услугах и сервисах электронного правительства, а также о преимуществах использования механизмов получения государственных и муниципальных услуг в электронной форме;</w:t>
      </w:r>
    </w:p>
    <w:p w:rsidR="00D618D6" w:rsidRPr="00116C0E" w:rsidRDefault="005E6FC4"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lastRenderedPageBreak/>
        <w:t xml:space="preserve">по </w:t>
      </w:r>
      <w:r w:rsidR="00D618D6" w:rsidRPr="00116C0E">
        <w:rPr>
          <w:rFonts w:ascii="Times New Roman" w:eastAsia="Times New Roman" w:hAnsi="Times New Roman" w:cs="Times New Roman"/>
          <w:color w:val="000000"/>
          <w:sz w:val="28"/>
          <w:szCs w:val="28"/>
          <w:lang w:eastAsia="ru-RU"/>
        </w:rPr>
        <w:t>дальнейш</w:t>
      </w:r>
      <w:r w:rsidRPr="00116C0E">
        <w:rPr>
          <w:rFonts w:ascii="Times New Roman" w:eastAsia="Times New Roman" w:hAnsi="Times New Roman" w:cs="Times New Roman"/>
          <w:color w:val="000000"/>
          <w:sz w:val="28"/>
          <w:szCs w:val="28"/>
          <w:lang w:eastAsia="ru-RU"/>
        </w:rPr>
        <w:t>ей</w:t>
      </w:r>
      <w:r w:rsidR="00D618D6" w:rsidRPr="00116C0E">
        <w:rPr>
          <w:rFonts w:ascii="Times New Roman" w:eastAsia="Times New Roman" w:hAnsi="Times New Roman" w:cs="Times New Roman"/>
          <w:color w:val="000000"/>
          <w:sz w:val="28"/>
          <w:szCs w:val="28"/>
          <w:lang w:eastAsia="ru-RU"/>
        </w:rPr>
        <w:t xml:space="preserve"> </w:t>
      </w:r>
      <w:r w:rsidRPr="00116C0E">
        <w:rPr>
          <w:rFonts w:ascii="Times New Roman" w:eastAsia="Times New Roman" w:hAnsi="Times New Roman" w:cs="Times New Roman"/>
          <w:color w:val="000000"/>
          <w:sz w:val="28"/>
          <w:szCs w:val="28"/>
          <w:lang w:eastAsia="ru-RU"/>
        </w:rPr>
        <w:t>реализации</w:t>
      </w:r>
      <w:r w:rsidR="00D618D6" w:rsidRPr="00116C0E">
        <w:rPr>
          <w:rFonts w:ascii="Times New Roman" w:eastAsia="Times New Roman" w:hAnsi="Times New Roman" w:cs="Times New Roman"/>
          <w:color w:val="000000"/>
          <w:sz w:val="28"/>
          <w:szCs w:val="28"/>
          <w:lang w:eastAsia="ru-RU"/>
        </w:rPr>
        <w:t xml:space="preserve"> требований законодательства Российской Федерации к предоставлению государственных и муниципальных услуг в электронной форме;</w:t>
      </w:r>
    </w:p>
    <w:p w:rsidR="006C40BE" w:rsidRPr="00116C0E" w:rsidRDefault="00D618D6" w:rsidP="00DF51F2">
      <w:pPr>
        <w:widowControl w:val="0"/>
        <w:spacing w:after="0" w:line="240" w:lineRule="auto"/>
        <w:ind w:left="20" w:right="-1" w:firstLine="840"/>
        <w:jc w:val="both"/>
        <w:rPr>
          <w:rFonts w:ascii="Times New Roman" w:eastAsia="Times New Roman" w:hAnsi="Times New Roman" w:cs="Times New Roman"/>
          <w:sz w:val="28"/>
          <w:szCs w:val="28"/>
          <w:lang w:eastAsia="ru-RU"/>
        </w:rPr>
      </w:pPr>
      <w:r w:rsidRPr="00116C0E">
        <w:rPr>
          <w:rFonts w:ascii="Times New Roman" w:eastAsia="Times New Roman" w:hAnsi="Times New Roman" w:cs="Times New Roman"/>
          <w:sz w:val="28"/>
          <w:szCs w:val="28"/>
          <w:lang w:eastAsia="ru-RU"/>
        </w:rPr>
        <w:t xml:space="preserve">по </w:t>
      </w:r>
      <w:r w:rsidR="006C40BE" w:rsidRPr="00116C0E">
        <w:rPr>
          <w:rFonts w:ascii="Times New Roman" w:eastAsia="Times New Roman" w:hAnsi="Times New Roman" w:cs="Times New Roman"/>
          <w:sz w:val="28"/>
          <w:szCs w:val="28"/>
          <w:lang w:eastAsia="ru-RU"/>
        </w:rPr>
        <w:t>использованию системы межведомственного электронного взаимодействия при межведомственном электронном взаимодействии при предоставлении муниципальных услуг;</w:t>
      </w:r>
    </w:p>
    <w:p w:rsidR="006F7989" w:rsidRPr="00116C0E" w:rsidRDefault="00D618D6"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sz w:val="28"/>
          <w:szCs w:val="28"/>
          <w:lang w:eastAsia="ru-RU"/>
        </w:rPr>
        <w:t xml:space="preserve">по </w:t>
      </w:r>
      <w:r w:rsidR="008D563D" w:rsidRPr="00116C0E">
        <w:rPr>
          <w:rFonts w:ascii="Times New Roman" w:eastAsia="Times New Roman" w:hAnsi="Times New Roman" w:cs="Times New Roman"/>
          <w:sz w:val="28"/>
          <w:szCs w:val="28"/>
          <w:lang w:eastAsia="ru-RU"/>
        </w:rPr>
        <w:t>дальнейшему</w:t>
      </w:r>
      <w:r w:rsidR="006C40BE" w:rsidRPr="00116C0E">
        <w:rPr>
          <w:rFonts w:ascii="Times New Roman" w:eastAsia="Times New Roman" w:hAnsi="Times New Roman" w:cs="Times New Roman"/>
          <w:sz w:val="28"/>
          <w:szCs w:val="28"/>
          <w:lang w:eastAsia="ru-RU"/>
        </w:rPr>
        <w:t xml:space="preserve"> </w:t>
      </w:r>
      <w:r w:rsidR="005E6FC4" w:rsidRPr="00116C0E">
        <w:rPr>
          <w:rFonts w:ascii="Times New Roman" w:eastAsia="Times New Roman" w:hAnsi="Times New Roman" w:cs="Times New Roman"/>
          <w:sz w:val="28"/>
          <w:szCs w:val="28"/>
          <w:lang w:eastAsia="ru-RU"/>
        </w:rPr>
        <w:t>использованию</w:t>
      </w:r>
      <w:r w:rsidR="00BB3EC0" w:rsidRPr="00116C0E">
        <w:rPr>
          <w:rFonts w:ascii="Times New Roman" w:eastAsia="Times New Roman" w:hAnsi="Times New Roman" w:cs="Times New Roman"/>
          <w:sz w:val="28"/>
          <w:szCs w:val="28"/>
          <w:lang w:eastAsia="ru-RU"/>
        </w:rPr>
        <w:t xml:space="preserve"> в работе </w:t>
      </w:r>
      <w:r w:rsidR="00121921" w:rsidRPr="00116C0E">
        <w:rPr>
          <w:rFonts w:ascii="Times New Roman" w:eastAsia="Times New Roman" w:hAnsi="Times New Roman" w:cs="Times New Roman"/>
          <w:color w:val="000000"/>
          <w:sz w:val="28"/>
          <w:szCs w:val="28"/>
          <w:lang w:eastAsia="ru-RU"/>
        </w:rPr>
        <w:t>администрации муниципального образования Тимашевский район</w:t>
      </w:r>
      <w:r w:rsidR="00BB3EC0" w:rsidRPr="00116C0E">
        <w:rPr>
          <w:rFonts w:ascii="Times New Roman" w:eastAsia="Times New Roman" w:hAnsi="Times New Roman" w:cs="Times New Roman"/>
          <w:color w:val="000000"/>
          <w:sz w:val="28"/>
          <w:szCs w:val="28"/>
          <w:lang w:eastAsia="ru-RU"/>
        </w:rPr>
        <w:t xml:space="preserve"> </w:t>
      </w:r>
      <w:r w:rsidR="006F7989" w:rsidRPr="00116C0E">
        <w:rPr>
          <w:rFonts w:ascii="Times New Roman" w:eastAsia="Times New Roman" w:hAnsi="Times New Roman" w:cs="Times New Roman"/>
          <w:color w:val="000000"/>
          <w:sz w:val="28"/>
          <w:szCs w:val="28"/>
          <w:lang w:eastAsia="ru-RU"/>
        </w:rPr>
        <w:t>информационных систем и сервисов электронного правительства;</w:t>
      </w:r>
    </w:p>
    <w:p w:rsidR="006F7989" w:rsidRPr="00116C0E" w:rsidRDefault="005E6FC4"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по обеспечению вовлечения граждан и организаций в процессы государственного управления.</w:t>
      </w:r>
    </w:p>
    <w:p w:rsidR="00F2442F" w:rsidRPr="00116C0E" w:rsidRDefault="00F2442F"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В настоящее время недостаточное ра</w:t>
      </w:r>
      <w:r w:rsidR="00ED4E21" w:rsidRPr="00116C0E">
        <w:rPr>
          <w:rFonts w:ascii="Times New Roman" w:eastAsia="Times New Roman" w:hAnsi="Times New Roman" w:cs="Times New Roman"/>
          <w:color w:val="000000"/>
          <w:sz w:val="28"/>
          <w:szCs w:val="28"/>
          <w:lang w:eastAsia="ru-RU"/>
        </w:rPr>
        <w:t>звитие информационной и телекоммуникационной</w:t>
      </w:r>
      <w:r w:rsidRPr="00116C0E">
        <w:rPr>
          <w:rFonts w:ascii="Times New Roman" w:eastAsia="Times New Roman" w:hAnsi="Times New Roman" w:cs="Times New Roman"/>
          <w:color w:val="000000"/>
          <w:sz w:val="28"/>
          <w:szCs w:val="28"/>
          <w:lang w:eastAsia="ru-RU"/>
        </w:rPr>
        <w:t xml:space="preserve"> инфраструктуры усугубляется целым рядом факторов</w:t>
      </w:r>
      <w:r w:rsidRPr="00116C0E">
        <w:rPr>
          <w:rFonts w:ascii="Times New Roman" w:eastAsia="Times New Roman" w:hAnsi="Times New Roman" w:cs="Times New Roman"/>
          <w:sz w:val="28"/>
          <w:szCs w:val="28"/>
          <w:lang w:eastAsia="ru-RU"/>
        </w:rPr>
        <w:t>:</w:t>
      </w:r>
      <w:r w:rsidR="00ED4E21" w:rsidRPr="00116C0E">
        <w:rPr>
          <w:rFonts w:ascii="Times New Roman" w:eastAsia="Times New Roman" w:hAnsi="Times New Roman" w:cs="Times New Roman"/>
          <w:sz w:val="28"/>
          <w:szCs w:val="28"/>
          <w:lang w:eastAsia="ru-RU"/>
        </w:rPr>
        <w:t xml:space="preserve"> </w:t>
      </w:r>
      <w:r w:rsidR="00ED4E21" w:rsidRPr="00116C0E">
        <w:rPr>
          <w:rFonts w:ascii="Times New Roman" w:eastAsia="Times New Roman" w:hAnsi="Times New Roman" w:cs="Times New Roman"/>
          <w:spacing w:val="2"/>
          <w:sz w:val="28"/>
          <w:szCs w:val="28"/>
          <w:lang w:eastAsia="ru-RU"/>
        </w:rPr>
        <w:t xml:space="preserve">отсутствие централизованного подхода, опирающегося на единые стандарты и технологии, что </w:t>
      </w:r>
      <w:r w:rsidR="00ED4E21" w:rsidRPr="00116C0E">
        <w:rPr>
          <w:rFonts w:ascii="Times New Roman" w:eastAsia="Times New Roman" w:hAnsi="Times New Roman" w:cs="Times New Roman"/>
          <w:sz w:val="28"/>
          <w:szCs w:val="28"/>
          <w:lang w:eastAsia="ru-RU"/>
        </w:rPr>
        <w:t>как правило, приводит к утрате совместимости программных и аппаратных средств, затрудняет взаимодействие органов государственной власти и органов местного самоуправления и приводит к неоправданным дополнительным затратам</w:t>
      </w:r>
      <w:r w:rsidR="000B28B5" w:rsidRPr="00116C0E">
        <w:rPr>
          <w:rFonts w:ascii="Times New Roman" w:eastAsia="Times New Roman" w:hAnsi="Times New Roman" w:cs="Times New Roman"/>
          <w:sz w:val="28"/>
          <w:szCs w:val="28"/>
          <w:lang w:eastAsia="ru-RU"/>
        </w:rPr>
        <w:t>;</w:t>
      </w:r>
      <w:r w:rsidRPr="00116C0E">
        <w:rPr>
          <w:rFonts w:ascii="Times New Roman" w:eastAsia="Times New Roman" w:hAnsi="Times New Roman" w:cs="Times New Roman"/>
          <w:sz w:val="28"/>
          <w:szCs w:val="28"/>
          <w:lang w:eastAsia="ru-RU"/>
        </w:rPr>
        <w:t xml:space="preserve"> неготов</w:t>
      </w:r>
      <w:r w:rsidRPr="00116C0E">
        <w:rPr>
          <w:rFonts w:ascii="Times New Roman" w:eastAsia="Times New Roman" w:hAnsi="Times New Roman" w:cs="Times New Roman"/>
          <w:color w:val="000000"/>
          <w:sz w:val="28"/>
          <w:szCs w:val="28"/>
          <w:lang w:eastAsia="ru-RU"/>
        </w:rPr>
        <w:t xml:space="preserve">ность органов </w:t>
      </w:r>
      <w:r w:rsidR="00ED4E21" w:rsidRPr="00116C0E">
        <w:rPr>
          <w:rFonts w:ascii="Times New Roman" w:eastAsia="Times New Roman" w:hAnsi="Times New Roman" w:cs="Times New Roman"/>
          <w:color w:val="000000"/>
          <w:sz w:val="28"/>
          <w:szCs w:val="28"/>
          <w:lang w:eastAsia="ru-RU"/>
        </w:rPr>
        <w:t>местного самоуправления</w:t>
      </w:r>
      <w:r w:rsidRPr="00116C0E">
        <w:rPr>
          <w:rFonts w:ascii="Times New Roman" w:eastAsia="Times New Roman" w:hAnsi="Times New Roman" w:cs="Times New Roman"/>
          <w:color w:val="000000"/>
          <w:sz w:val="28"/>
          <w:szCs w:val="28"/>
          <w:lang w:eastAsia="ru-RU"/>
        </w:rPr>
        <w:t xml:space="preserve"> к</w:t>
      </w:r>
      <w:r w:rsidR="00ED4E21" w:rsidRPr="00116C0E">
        <w:rPr>
          <w:rFonts w:ascii="Times New Roman" w:eastAsia="Times New Roman" w:hAnsi="Times New Roman" w:cs="Times New Roman"/>
          <w:color w:val="000000"/>
          <w:sz w:val="28"/>
          <w:szCs w:val="28"/>
          <w:lang w:eastAsia="ru-RU"/>
        </w:rPr>
        <w:t xml:space="preserve"> применению </w:t>
      </w:r>
      <w:r w:rsidR="008D563D" w:rsidRPr="00116C0E">
        <w:rPr>
          <w:rFonts w:ascii="Times New Roman" w:eastAsia="Times New Roman" w:hAnsi="Times New Roman" w:cs="Times New Roman"/>
          <w:color w:val="000000"/>
          <w:sz w:val="28"/>
          <w:szCs w:val="28"/>
          <w:lang w:eastAsia="ru-RU"/>
        </w:rPr>
        <w:t xml:space="preserve">новых </w:t>
      </w:r>
      <w:r w:rsidR="00ED4E21" w:rsidRPr="00116C0E">
        <w:rPr>
          <w:rFonts w:ascii="Times New Roman" w:eastAsia="Times New Roman" w:hAnsi="Times New Roman" w:cs="Times New Roman"/>
          <w:color w:val="000000"/>
          <w:sz w:val="28"/>
          <w:szCs w:val="28"/>
          <w:lang w:eastAsia="ru-RU"/>
        </w:rPr>
        <w:t>эффективных техноло</w:t>
      </w:r>
      <w:r w:rsidRPr="00116C0E">
        <w:rPr>
          <w:rFonts w:ascii="Times New Roman" w:eastAsia="Times New Roman" w:hAnsi="Times New Roman" w:cs="Times New Roman"/>
          <w:color w:val="000000"/>
          <w:sz w:val="28"/>
          <w:szCs w:val="28"/>
          <w:lang w:eastAsia="ru-RU"/>
        </w:rPr>
        <w:t>гий управления и организации взаимодей</w:t>
      </w:r>
      <w:r w:rsidR="00ED4E21" w:rsidRPr="00116C0E">
        <w:rPr>
          <w:rFonts w:ascii="Times New Roman" w:eastAsia="Times New Roman" w:hAnsi="Times New Roman" w:cs="Times New Roman"/>
          <w:color w:val="000000"/>
          <w:sz w:val="28"/>
          <w:szCs w:val="28"/>
          <w:lang w:eastAsia="ru-RU"/>
        </w:rPr>
        <w:t>ствия с гражданами и хозяйствую</w:t>
      </w:r>
      <w:r w:rsidRPr="00116C0E">
        <w:rPr>
          <w:rFonts w:ascii="Times New Roman" w:eastAsia="Times New Roman" w:hAnsi="Times New Roman" w:cs="Times New Roman"/>
          <w:color w:val="000000"/>
          <w:sz w:val="28"/>
          <w:szCs w:val="28"/>
          <w:lang w:eastAsia="ru-RU"/>
        </w:rPr>
        <w:t>щими субъектами; отсутствие целостной информационной инфраструктуры и эффективной информационной поддержки рынков товаров и услуг, в том числе в сфере электронной торговли.</w:t>
      </w:r>
    </w:p>
    <w:p w:rsidR="00452175" w:rsidRPr="00116C0E" w:rsidRDefault="003069ED"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Обозначенные проблемы развития и использования информационной и телекоммуникационной инфраструктуры на районном уровне острее, чем на федеральном и краевом, в силу ограниченности ресурсов, которые можно использовать для их развития, и значите</w:t>
      </w:r>
      <w:r w:rsidR="00F2442F" w:rsidRPr="00116C0E">
        <w:rPr>
          <w:rFonts w:ascii="Times New Roman" w:eastAsia="Times New Roman" w:hAnsi="Times New Roman" w:cs="Times New Roman"/>
          <w:color w:val="000000"/>
          <w:sz w:val="28"/>
          <w:szCs w:val="28"/>
          <w:lang w:eastAsia="ru-RU"/>
        </w:rPr>
        <w:t>льной неупорядоченности информа</w:t>
      </w:r>
      <w:r w:rsidRPr="00116C0E">
        <w:rPr>
          <w:rFonts w:ascii="Times New Roman" w:eastAsia="Times New Roman" w:hAnsi="Times New Roman" w:cs="Times New Roman"/>
          <w:color w:val="000000"/>
          <w:sz w:val="28"/>
          <w:szCs w:val="28"/>
          <w:lang w:eastAsia="ru-RU"/>
        </w:rPr>
        <w:t>ционных ресурсов</w:t>
      </w:r>
      <w:r w:rsidR="00F2442F" w:rsidRPr="00116C0E">
        <w:rPr>
          <w:rFonts w:ascii="Times New Roman" w:eastAsia="Times New Roman" w:hAnsi="Times New Roman" w:cs="Times New Roman"/>
          <w:color w:val="000000"/>
          <w:sz w:val="28"/>
          <w:szCs w:val="28"/>
          <w:lang w:eastAsia="ru-RU"/>
        </w:rPr>
        <w:t>, которые должны быть ба</w:t>
      </w:r>
      <w:r w:rsidRPr="00116C0E">
        <w:rPr>
          <w:rFonts w:ascii="Times New Roman" w:eastAsia="Times New Roman" w:hAnsi="Times New Roman" w:cs="Times New Roman"/>
          <w:color w:val="000000"/>
          <w:sz w:val="28"/>
          <w:szCs w:val="28"/>
          <w:lang w:eastAsia="ru-RU"/>
        </w:rPr>
        <w:t>зой для информационных ресурсов краевого уровня.</w:t>
      </w:r>
    </w:p>
    <w:p w:rsidR="00F81E14" w:rsidRPr="00116C0E" w:rsidRDefault="001D0126" w:rsidP="00DF51F2">
      <w:pPr>
        <w:widowControl w:val="0"/>
        <w:spacing w:after="0" w:line="240" w:lineRule="auto"/>
        <w:ind w:left="20" w:right="-1" w:firstLine="840"/>
        <w:jc w:val="both"/>
        <w:rPr>
          <w:rFonts w:ascii="Times New Roman" w:hAnsi="Times New Roman" w:cs="Times New Roman"/>
          <w:sz w:val="28"/>
          <w:szCs w:val="28"/>
        </w:rPr>
      </w:pPr>
      <w:r w:rsidRPr="00116C0E">
        <w:rPr>
          <w:rFonts w:ascii="Times New Roman" w:hAnsi="Times New Roman" w:cs="Times New Roman"/>
          <w:sz w:val="28"/>
          <w:szCs w:val="28"/>
        </w:rPr>
        <w:t xml:space="preserve">В целом, выполнение Программы позволяет наиболее рационально и эффективно использовать информационные каналы, осуществлять комплексный и всесторонний подход к решению задач, стоящих перед органами местной власти в области информирования населения. </w:t>
      </w:r>
    </w:p>
    <w:p w:rsidR="00DF51F2" w:rsidRPr="00116C0E" w:rsidRDefault="00595FA4" w:rsidP="00DF51F2">
      <w:pPr>
        <w:widowControl w:val="0"/>
        <w:spacing w:after="0" w:line="240" w:lineRule="auto"/>
        <w:ind w:left="20" w:right="-1" w:firstLine="840"/>
        <w:jc w:val="both"/>
        <w:rPr>
          <w:rFonts w:ascii="Times New Roman" w:eastAsia="Times New Roman" w:hAnsi="Times New Roman" w:cs="Times New Roman"/>
          <w:color w:val="000000"/>
          <w:sz w:val="28"/>
          <w:szCs w:val="28"/>
          <w:lang w:eastAsia="ru-RU"/>
        </w:rPr>
      </w:pPr>
      <w:r w:rsidRPr="00116C0E">
        <w:rPr>
          <w:rFonts w:ascii="Times New Roman" w:eastAsia="Times New Roman" w:hAnsi="Times New Roman" w:cs="Times New Roman"/>
          <w:color w:val="000000"/>
          <w:sz w:val="28"/>
          <w:szCs w:val="28"/>
          <w:lang w:eastAsia="ru-RU"/>
        </w:rPr>
        <w:t>Внедрение в работу муниципального образования Тимашевский район новых информационных технологий и средств приведет к качественному изменению процессов управления. Это позволит быстрее и объективнее реагировать на проблемы граждан, достаточно компетентно и обоснованно выступать с новыми инициативами, более оперативно анализировать, обобщать и учитывать общественные настроения, оперативное действовать в чрезвычайных ситуациях, использовать в своей работе прогностические модели.</w:t>
      </w:r>
    </w:p>
    <w:p w:rsidR="00F24439" w:rsidRPr="00116C0E" w:rsidRDefault="005719E1" w:rsidP="00DF51F2">
      <w:pPr>
        <w:widowControl w:val="0"/>
        <w:spacing w:after="0" w:line="240" w:lineRule="auto"/>
        <w:ind w:right="-1" w:firstLine="851"/>
        <w:jc w:val="both"/>
      </w:pPr>
      <w:r w:rsidRPr="00116C0E">
        <w:rPr>
          <w:rFonts w:ascii="Times New Roman" w:hAnsi="Times New Roman" w:cs="Times New Roman"/>
          <w:sz w:val="28"/>
          <w:szCs w:val="28"/>
        </w:rPr>
        <w:t xml:space="preserve">Программа сочетает в себе как экономические, так и социальные аспекты, поскольку направлена на повышение качества и возможности его оценить. </w:t>
      </w:r>
    </w:p>
    <w:p w:rsidR="005B2A05" w:rsidRPr="00116C0E" w:rsidRDefault="005B2A05" w:rsidP="00DF51F2">
      <w:pPr>
        <w:widowControl w:val="0"/>
        <w:spacing w:after="0" w:line="240" w:lineRule="auto"/>
        <w:ind w:left="20" w:right="-1" w:firstLine="840"/>
        <w:jc w:val="both"/>
        <w:rPr>
          <w:rFonts w:ascii="Times New Roman" w:eastAsia="Times New Roman" w:hAnsi="Times New Roman" w:cs="Times New Roman"/>
          <w:sz w:val="28"/>
          <w:szCs w:val="28"/>
          <w:lang w:eastAsia="ru-RU"/>
        </w:rPr>
      </w:pPr>
      <w:r w:rsidRPr="00116C0E">
        <w:rPr>
          <w:rFonts w:ascii="Times New Roman" w:eastAsia="Times New Roman" w:hAnsi="Times New Roman" w:cs="Times New Roman"/>
          <w:sz w:val="28"/>
          <w:szCs w:val="28"/>
          <w:lang w:eastAsia="ru-RU"/>
        </w:rPr>
        <w:t>Программа, разработанная на основе программно-целевого метода, представляет собой комплекс различных мероприятий, обеспечивающих достижение конкретных целей и решение задач, стоящих перед муниципальным образованием Тимашевский район в сфере информатизации.</w:t>
      </w:r>
    </w:p>
    <w:p w:rsidR="004A5F0F" w:rsidRPr="00116C0E" w:rsidRDefault="004A5F0F" w:rsidP="00DF51F2">
      <w:pPr>
        <w:widowControl w:val="0"/>
        <w:spacing w:after="0" w:line="240" w:lineRule="auto"/>
        <w:ind w:right="-1" w:firstLine="900"/>
        <w:jc w:val="both"/>
        <w:rPr>
          <w:rFonts w:ascii="Times New Roman" w:eastAsia="Times New Roman" w:hAnsi="Times New Roman" w:cs="Times New Roman"/>
          <w:b/>
          <w:sz w:val="28"/>
          <w:szCs w:val="28"/>
          <w:lang w:eastAsia="ru-RU"/>
        </w:rPr>
      </w:pPr>
      <w:r w:rsidRPr="00116C0E">
        <w:rPr>
          <w:rFonts w:ascii="Times New Roman" w:eastAsia="Times New Roman" w:hAnsi="Times New Roman" w:cs="Calibri"/>
          <w:b/>
          <w:sz w:val="28"/>
          <w:szCs w:val="28"/>
          <w:lang w:eastAsia="ru-RU"/>
        </w:rPr>
        <w:lastRenderedPageBreak/>
        <w:t>2. Цели, задачи и целевые показатели, сроки и этапы реализации</w:t>
      </w:r>
    </w:p>
    <w:p w:rsidR="004A5F0F" w:rsidRPr="00116C0E" w:rsidRDefault="008946C0" w:rsidP="00DF51F2">
      <w:pPr>
        <w:widowControl w:val="0"/>
        <w:autoSpaceDE w:val="0"/>
        <w:autoSpaceDN w:val="0"/>
        <w:adjustRightInd w:val="0"/>
        <w:spacing w:after="0" w:line="240" w:lineRule="auto"/>
        <w:ind w:right="-1"/>
        <w:jc w:val="center"/>
        <w:rPr>
          <w:rFonts w:ascii="Times New Roman" w:eastAsia="Times New Roman" w:hAnsi="Times New Roman" w:cs="Calibri"/>
          <w:b/>
          <w:sz w:val="28"/>
          <w:szCs w:val="28"/>
          <w:lang w:eastAsia="ru-RU"/>
        </w:rPr>
      </w:pPr>
      <w:r w:rsidRPr="00116C0E">
        <w:rPr>
          <w:rFonts w:ascii="Times New Roman" w:eastAsia="Times New Roman" w:hAnsi="Times New Roman" w:cs="Calibri"/>
          <w:b/>
          <w:sz w:val="28"/>
          <w:szCs w:val="28"/>
          <w:lang w:eastAsia="ru-RU"/>
        </w:rPr>
        <w:t>муниципальной П</w:t>
      </w:r>
      <w:r w:rsidR="004A5F0F" w:rsidRPr="00116C0E">
        <w:rPr>
          <w:rFonts w:ascii="Times New Roman" w:eastAsia="Times New Roman" w:hAnsi="Times New Roman" w:cs="Calibri"/>
          <w:b/>
          <w:sz w:val="28"/>
          <w:szCs w:val="28"/>
          <w:lang w:eastAsia="ru-RU"/>
        </w:rPr>
        <w:t>рограммы</w:t>
      </w:r>
    </w:p>
    <w:p w:rsidR="007C2534" w:rsidRPr="00116C0E" w:rsidRDefault="007C2534" w:rsidP="00DF51F2">
      <w:pPr>
        <w:widowControl w:val="0"/>
        <w:tabs>
          <w:tab w:val="left" w:pos="1134"/>
        </w:tabs>
        <w:autoSpaceDE w:val="0"/>
        <w:autoSpaceDN w:val="0"/>
        <w:adjustRightInd w:val="0"/>
        <w:spacing w:after="0" w:line="240" w:lineRule="auto"/>
        <w:ind w:right="-1"/>
        <w:jc w:val="center"/>
        <w:rPr>
          <w:rFonts w:ascii="Times New Roman" w:eastAsia="Times New Roman" w:hAnsi="Times New Roman" w:cs="Calibri"/>
          <w:b/>
          <w:sz w:val="28"/>
          <w:szCs w:val="28"/>
          <w:lang w:eastAsia="ru-RU"/>
        </w:rPr>
      </w:pPr>
    </w:p>
    <w:p w:rsidR="00402AFC" w:rsidRPr="00116C0E" w:rsidRDefault="00D3124D" w:rsidP="00DF51F2">
      <w:pPr>
        <w:widowControl w:val="0"/>
        <w:autoSpaceDE w:val="0"/>
        <w:autoSpaceDN w:val="0"/>
        <w:adjustRightInd w:val="0"/>
        <w:spacing w:after="0" w:line="240" w:lineRule="auto"/>
        <w:ind w:right="-1" w:firstLine="540"/>
        <w:jc w:val="both"/>
        <w:rPr>
          <w:rFonts w:ascii="Times New Roman" w:eastAsia="Times New Roman" w:hAnsi="Times New Roman" w:cs="Times New Roman"/>
          <w:sz w:val="24"/>
          <w:szCs w:val="24"/>
          <w:lang w:eastAsia="ru-RU"/>
        </w:rPr>
      </w:pPr>
      <w:r w:rsidRPr="00116C0E">
        <w:rPr>
          <w:rFonts w:ascii="Times New Roman" w:eastAsia="Times New Roman" w:hAnsi="Times New Roman" w:cs="Times New Roman"/>
          <w:sz w:val="28"/>
          <w:szCs w:val="28"/>
          <w:lang w:eastAsia="ru-RU"/>
        </w:rPr>
        <w:t>2.1.</w:t>
      </w:r>
      <w:r w:rsidRPr="00116C0E">
        <w:rPr>
          <w:rFonts w:ascii="Times New Roman" w:eastAsia="Times New Roman" w:hAnsi="Times New Roman" w:cs="Times New Roman"/>
          <w:sz w:val="24"/>
          <w:szCs w:val="24"/>
          <w:lang w:eastAsia="ru-RU"/>
        </w:rPr>
        <w:t xml:space="preserve"> </w:t>
      </w:r>
      <w:r w:rsidR="007C2534" w:rsidRPr="00116C0E">
        <w:rPr>
          <w:rFonts w:ascii="Times New Roman" w:eastAsia="Times New Roman" w:hAnsi="Times New Roman" w:cs="Times New Roman"/>
          <w:sz w:val="24"/>
          <w:szCs w:val="24"/>
          <w:lang w:eastAsia="ru-RU"/>
        </w:rPr>
        <w:t xml:space="preserve"> </w:t>
      </w:r>
      <w:r w:rsidR="006F5833" w:rsidRPr="00116C0E">
        <w:rPr>
          <w:rFonts w:ascii="Times New Roman" w:eastAsia="Times New Roman" w:hAnsi="Times New Roman" w:cs="Times New Roman"/>
          <w:sz w:val="28"/>
          <w:szCs w:val="28"/>
          <w:lang w:eastAsia="ru-RU"/>
        </w:rPr>
        <w:t>Главными целями</w:t>
      </w:r>
      <w:r w:rsidR="004A5F0F" w:rsidRPr="00116C0E">
        <w:rPr>
          <w:rFonts w:ascii="Times New Roman" w:eastAsia="Times New Roman" w:hAnsi="Times New Roman" w:cs="Times New Roman"/>
          <w:sz w:val="28"/>
          <w:szCs w:val="28"/>
          <w:lang w:eastAsia="ru-RU"/>
        </w:rPr>
        <w:t xml:space="preserve"> </w:t>
      </w:r>
      <w:r w:rsidR="001F3CD1" w:rsidRPr="00116C0E">
        <w:rPr>
          <w:rFonts w:ascii="Times New Roman" w:eastAsia="Times New Roman" w:hAnsi="Times New Roman" w:cs="Times New Roman"/>
          <w:sz w:val="28"/>
          <w:szCs w:val="28"/>
          <w:lang w:eastAsia="ru-RU"/>
        </w:rPr>
        <w:t>П</w:t>
      </w:r>
      <w:r w:rsidR="004A5F0F" w:rsidRPr="00116C0E">
        <w:rPr>
          <w:rFonts w:ascii="Times New Roman" w:eastAsia="Times New Roman" w:hAnsi="Times New Roman" w:cs="Times New Roman"/>
          <w:sz w:val="28"/>
          <w:szCs w:val="28"/>
          <w:lang w:eastAsia="ru-RU"/>
        </w:rPr>
        <w:t>рограммы явля</w:t>
      </w:r>
      <w:r w:rsidR="006F5833" w:rsidRPr="00116C0E">
        <w:rPr>
          <w:rFonts w:ascii="Times New Roman" w:eastAsia="Times New Roman" w:hAnsi="Times New Roman" w:cs="Times New Roman"/>
          <w:sz w:val="28"/>
          <w:szCs w:val="28"/>
          <w:lang w:eastAsia="ru-RU"/>
        </w:rPr>
        <w:t>ю</w:t>
      </w:r>
      <w:r w:rsidR="004A5F0F" w:rsidRPr="00116C0E">
        <w:rPr>
          <w:rFonts w:ascii="Times New Roman" w:eastAsia="Times New Roman" w:hAnsi="Times New Roman" w:cs="Times New Roman"/>
          <w:sz w:val="28"/>
          <w:szCs w:val="28"/>
          <w:lang w:eastAsia="ru-RU"/>
        </w:rPr>
        <w:t>тся:</w:t>
      </w:r>
    </w:p>
    <w:p w:rsidR="00402AFC" w:rsidRPr="00116C0E" w:rsidRDefault="00AC33C2" w:rsidP="00DF51F2">
      <w:pPr>
        <w:widowControl w:val="0"/>
        <w:spacing w:after="0" w:line="240" w:lineRule="auto"/>
        <w:ind w:right="-1" w:firstLine="540"/>
        <w:jc w:val="both"/>
        <w:rPr>
          <w:rFonts w:ascii="Times New Roman" w:eastAsia="Times New Roman" w:hAnsi="Times New Roman" w:cs="Times New Roman"/>
          <w:sz w:val="28"/>
          <w:szCs w:val="28"/>
          <w:lang w:eastAsia="ru-RU"/>
        </w:rPr>
      </w:pPr>
      <w:r w:rsidRPr="00116C0E">
        <w:rPr>
          <w:rFonts w:ascii="Times New Roman" w:hAnsi="Times New Roman" w:cs="Times New Roman"/>
          <w:sz w:val="28"/>
          <w:szCs w:val="28"/>
        </w:rPr>
        <w:t>обеспечение доступа граждан и организаций к услугам на основе информационных и телекоммуникационных технологий, развитие инфраструктуры доступа к информационным системам и сервисам электронного правительства, реализация прав граждан на своевременное получение полной и достоверной информации о деятельности органов местного самоуправления муниципального образования Тимашевский район, сохранение и расширение информационного пространства муниципального образования Тимашевский район на территории Краснодарск</w:t>
      </w:r>
      <w:r w:rsidR="00DF51F2" w:rsidRPr="00116C0E">
        <w:rPr>
          <w:rFonts w:ascii="Times New Roman" w:hAnsi="Times New Roman" w:cs="Times New Roman"/>
          <w:sz w:val="28"/>
          <w:szCs w:val="28"/>
        </w:rPr>
        <w:t>ого края и Российской Федерации.</w:t>
      </w:r>
    </w:p>
    <w:p w:rsidR="00402AFC" w:rsidRPr="00116C0E" w:rsidRDefault="00933EBE" w:rsidP="00DF51F2">
      <w:pPr>
        <w:widowControl w:val="0"/>
        <w:autoSpaceDE w:val="0"/>
        <w:autoSpaceDN w:val="0"/>
        <w:adjustRightInd w:val="0"/>
        <w:spacing w:after="0" w:line="240" w:lineRule="auto"/>
        <w:ind w:right="-1"/>
        <w:jc w:val="both"/>
        <w:rPr>
          <w:rFonts w:ascii="Times New Roman" w:eastAsia="Times New Roman" w:hAnsi="Times New Roman" w:cs="Arial"/>
          <w:bCs/>
          <w:sz w:val="28"/>
          <w:szCs w:val="28"/>
          <w:lang w:eastAsia="ru-RU"/>
        </w:rPr>
      </w:pPr>
      <w:r w:rsidRPr="00116C0E">
        <w:rPr>
          <w:rFonts w:ascii="Times New Roman" w:eastAsia="Times New Roman" w:hAnsi="Times New Roman" w:cs="Arial"/>
          <w:bCs/>
          <w:sz w:val="28"/>
          <w:szCs w:val="28"/>
          <w:lang w:eastAsia="ru-RU"/>
        </w:rPr>
        <w:tab/>
      </w:r>
      <w:r w:rsidR="00D3124D" w:rsidRPr="00116C0E">
        <w:rPr>
          <w:rFonts w:ascii="Times New Roman" w:eastAsia="Times New Roman" w:hAnsi="Times New Roman" w:cs="Arial"/>
          <w:bCs/>
          <w:sz w:val="28"/>
          <w:szCs w:val="28"/>
          <w:lang w:eastAsia="ru-RU"/>
        </w:rPr>
        <w:t xml:space="preserve">2.2. </w:t>
      </w:r>
      <w:r w:rsidR="006F5833" w:rsidRPr="00116C0E">
        <w:rPr>
          <w:rFonts w:ascii="Times New Roman" w:eastAsia="Times New Roman" w:hAnsi="Times New Roman" w:cs="Arial"/>
          <w:bCs/>
          <w:sz w:val="28"/>
          <w:szCs w:val="28"/>
          <w:lang w:eastAsia="ru-RU"/>
        </w:rPr>
        <w:t xml:space="preserve">Главными задачами </w:t>
      </w:r>
      <w:r w:rsidR="001F3CD1" w:rsidRPr="00116C0E">
        <w:rPr>
          <w:rFonts w:ascii="Times New Roman" w:eastAsia="Times New Roman" w:hAnsi="Times New Roman" w:cs="Arial"/>
          <w:bCs/>
          <w:sz w:val="28"/>
          <w:szCs w:val="28"/>
          <w:lang w:eastAsia="ru-RU"/>
        </w:rPr>
        <w:t>П</w:t>
      </w:r>
      <w:r w:rsidR="00402AFC" w:rsidRPr="00116C0E">
        <w:rPr>
          <w:rFonts w:ascii="Times New Roman" w:eastAsia="Times New Roman" w:hAnsi="Times New Roman" w:cs="Arial"/>
          <w:bCs/>
          <w:sz w:val="28"/>
          <w:szCs w:val="28"/>
          <w:lang w:eastAsia="ru-RU"/>
        </w:rPr>
        <w:t xml:space="preserve">рограммы являются: </w:t>
      </w:r>
    </w:p>
    <w:p w:rsidR="00402AFC" w:rsidRPr="00116C0E" w:rsidRDefault="00402AFC" w:rsidP="00DF51F2">
      <w:pPr>
        <w:widowControl w:val="0"/>
        <w:autoSpaceDE w:val="0"/>
        <w:autoSpaceDN w:val="0"/>
        <w:adjustRightInd w:val="0"/>
        <w:spacing w:after="0" w:line="240" w:lineRule="auto"/>
        <w:ind w:right="-1" w:firstLine="709"/>
        <w:jc w:val="both"/>
        <w:rPr>
          <w:rFonts w:ascii="Times New Roman" w:eastAsia="Times New Roman" w:hAnsi="Times New Roman" w:cs="Arial"/>
          <w:bCs/>
          <w:sz w:val="28"/>
          <w:szCs w:val="28"/>
          <w:lang w:eastAsia="ru-RU"/>
        </w:rPr>
      </w:pPr>
      <w:r w:rsidRPr="00116C0E">
        <w:rPr>
          <w:rFonts w:ascii="Times New Roman" w:hAnsi="Times New Roman" w:cs="Times New Roman"/>
          <w:sz w:val="28"/>
          <w:szCs w:val="28"/>
        </w:rPr>
        <w:t>обеспечение информационной безопасности в муниципальном образовании Тимашевский район;</w:t>
      </w:r>
    </w:p>
    <w:p w:rsidR="00402AFC" w:rsidRPr="00116C0E" w:rsidRDefault="00402AFC" w:rsidP="00DF51F2">
      <w:pPr>
        <w:widowControl w:val="0"/>
        <w:autoSpaceDE w:val="0"/>
        <w:autoSpaceDN w:val="0"/>
        <w:adjustRightInd w:val="0"/>
        <w:spacing w:after="0" w:line="240" w:lineRule="auto"/>
        <w:ind w:right="-1" w:firstLine="709"/>
        <w:jc w:val="both"/>
        <w:rPr>
          <w:rFonts w:ascii="Times New Roman" w:eastAsia="Times New Roman" w:hAnsi="Times New Roman" w:cs="Arial"/>
          <w:bCs/>
          <w:sz w:val="28"/>
          <w:szCs w:val="28"/>
          <w:lang w:eastAsia="ru-RU"/>
        </w:rPr>
      </w:pPr>
      <w:r w:rsidRPr="00116C0E">
        <w:rPr>
          <w:rFonts w:ascii="Times New Roman" w:hAnsi="Times New Roman" w:cs="Times New Roman"/>
          <w:sz w:val="28"/>
          <w:szCs w:val="28"/>
        </w:rPr>
        <w:t>обеспечение требований законодательства Российской Федерации по своевременному размещению на официальном сайте муниципального образования Тимашевский район в сети «Интернет» официальных документов, издаваемых органами местного самоуправления муниципального образования Тимашевский район и иной официальной информации;</w:t>
      </w:r>
    </w:p>
    <w:p w:rsidR="00402AFC" w:rsidRPr="00116C0E" w:rsidRDefault="00402AFC" w:rsidP="00DF51F2">
      <w:pPr>
        <w:widowControl w:val="0"/>
        <w:autoSpaceDE w:val="0"/>
        <w:autoSpaceDN w:val="0"/>
        <w:adjustRightInd w:val="0"/>
        <w:spacing w:after="0" w:line="240" w:lineRule="auto"/>
        <w:ind w:right="-1" w:firstLine="709"/>
        <w:jc w:val="both"/>
        <w:rPr>
          <w:rFonts w:ascii="Times New Roman" w:eastAsia="Times New Roman" w:hAnsi="Times New Roman" w:cs="Arial"/>
          <w:bCs/>
          <w:sz w:val="28"/>
          <w:szCs w:val="28"/>
          <w:lang w:eastAsia="ru-RU"/>
        </w:rPr>
      </w:pPr>
      <w:r w:rsidRPr="00116C0E">
        <w:rPr>
          <w:rFonts w:ascii="Times New Roman" w:hAnsi="Times New Roman" w:cs="Times New Roman"/>
          <w:sz w:val="28"/>
          <w:szCs w:val="28"/>
        </w:rPr>
        <w:t>реализация принципов гласности и открытости в деятельности органов местного самоуправления муниципального образования Тимашевский район;</w:t>
      </w:r>
    </w:p>
    <w:p w:rsidR="00402AFC" w:rsidRPr="00116C0E" w:rsidRDefault="00402AFC" w:rsidP="00DF51F2">
      <w:pPr>
        <w:widowControl w:val="0"/>
        <w:autoSpaceDE w:val="0"/>
        <w:autoSpaceDN w:val="0"/>
        <w:adjustRightInd w:val="0"/>
        <w:spacing w:after="0" w:line="240" w:lineRule="auto"/>
        <w:ind w:right="-1" w:firstLine="709"/>
        <w:jc w:val="both"/>
        <w:rPr>
          <w:rFonts w:ascii="Times New Roman" w:eastAsia="Times New Roman" w:hAnsi="Times New Roman" w:cs="Arial"/>
          <w:bCs/>
          <w:sz w:val="28"/>
          <w:szCs w:val="28"/>
          <w:lang w:eastAsia="ru-RU"/>
        </w:rPr>
      </w:pPr>
      <w:r w:rsidRPr="00116C0E">
        <w:rPr>
          <w:rFonts w:ascii="Times New Roman" w:hAnsi="Times New Roman" w:cs="Times New Roman"/>
          <w:sz w:val="28"/>
          <w:szCs w:val="28"/>
        </w:rPr>
        <w:t>создание условий для оперативного и эффективного информационного взаимодействия органов местного самоуправления муниципального образования Тимашевский район с населением, коммерческими и некоммерческими организациями, изучение общественного мнения о деятельности органов местного самоуправления</w:t>
      </w:r>
      <w:r w:rsidRPr="00116C0E">
        <w:t xml:space="preserve"> </w:t>
      </w:r>
      <w:r w:rsidRPr="00116C0E">
        <w:rPr>
          <w:rFonts w:ascii="Times New Roman" w:hAnsi="Times New Roman" w:cs="Times New Roman"/>
          <w:sz w:val="28"/>
          <w:szCs w:val="28"/>
        </w:rPr>
        <w:t>на основе информационно-телекоммуникационной инфраструктуры;</w:t>
      </w:r>
    </w:p>
    <w:p w:rsidR="00402AFC" w:rsidRPr="00116C0E" w:rsidRDefault="00402AFC" w:rsidP="00DF51F2">
      <w:pPr>
        <w:widowControl w:val="0"/>
        <w:autoSpaceDE w:val="0"/>
        <w:autoSpaceDN w:val="0"/>
        <w:adjustRightInd w:val="0"/>
        <w:spacing w:after="0" w:line="240" w:lineRule="auto"/>
        <w:ind w:right="-1" w:firstLine="567"/>
        <w:jc w:val="both"/>
        <w:rPr>
          <w:rFonts w:ascii="Times New Roman" w:eastAsia="Times New Roman" w:hAnsi="Times New Roman" w:cs="Arial"/>
          <w:bCs/>
          <w:sz w:val="28"/>
          <w:szCs w:val="28"/>
          <w:lang w:eastAsia="ru-RU"/>
        </w:rPr>
      </w:pPr>
      <w:r w:rsidRPr="00116C0E">
        <w:rPr>
          <w:rFonts w:ascii="Times New Roman" w:hAnsi="Times New Roman" w:cs="Times New Roman"/>
          <w:sz w:val="28"/>
          <w:szCs w:val="28"/>
        </w:rPr>
        <w:t>обеспечение в муниципальном образовании Тимашевский район функционирования информационно-коммуникационной инфраструктуры и информационных систем;</w:t>
      </w:r>
    </w:p>
    <w:p w:rsidR="00402AFC" w:rsidRPr="00116C0E" w:rsidRDefault="00402AFC" w:rsidP="00DF51F2">
      <w:pPr>
        <w:widowControl w:val="0"/>
        <w:autoSpaceDE w:val="0"/>
        <w:autoSpaceDN w:val="0"/>
        <w:adjustRightInd w:val="0"/>
        <w:spacing w:after="0" w:line="240" w:lineRule="auto"/>
        <w:ind w:right="-1" w:firstLine="567"/>
        <w:jc w:val="both"/>
        <w:rPr>
          <w:rFonts w:ascii="Times New Roman" w:eastAsia="Times New Roman" w:hAnsi="Times New Roman" w:cs="Arial"/>
          <w:bCs/>
          <w:sz w:val="28"/>
          <w:szCs w:val="28"/>
          <w:lang w:eastAsia="ru-RU"/>
        </w:rPr>
      </w:pPr>
      <w:r w:rsidRPr="00116C0E">
        <w:rPr>
          <w:rFonts w:ascii="Times New Roman" w:hAnsi="Times New Roman" w:cs="Times New Roman"/>
          <w:sz w:val="28"/>
          <w:szCs w:val="28"/>
        </w:rPr>
        <w:t>повышение эффективности внедрения информационных технологий;</w:t>
      </w:r>
    </w:p>
    <w:p w:rsidR="005B2A05" w:rsidRPr="00116C0E" w:rsidRDefault="00402AFC" w:rsidP="00DF51F2">
      <w:pPr>
        <w:widowControl w:val="0"/>
        <w:autoSpaceDE w:val="0"/>
        <w:autoSpaceDN w:val="0"/>
        <w:adjustRightInd w:val="0"/>
        <w:spacing w:after="0" w:line="240" w:lineRule="auto"/>
        <w:ind w:right="-1" w:firstLine="567"/>
        <w:jc w:val="both"/>
        <w:rPr>
          <w:rFonts w:ascii="Times New Roman" w:hAnsi="Times New Roman" w:cs="Times New Roman"/>
          <w:sz w:val="28"/>
          <w:szCs w:val="28"/>
        </w:rPr>
      </w:pPr>
      <w:r w:rsidRPr="00116C0E">
        <w:rPr>
          <w:rFonts w:ascii="Times New Roman" w:hAnsi="Times New Roman" w:cs="Times New Roman"/>
          <w:sz w:val="28"/>
          <w:szCs w:val="28"/>
        </w:rPr>
        <w:t>развитие сервисов для упрощения процедур взаимодействия населения и органов местного самоуправления с использованием информационно-коммуникационных</w:t>
      </w:r>
      <w:r w:rsidR="00F81E14" w:rsidRPr="00116C0E">
        <w:rPr>
          <w:rFonts w:ascii="Times New Roman" w:hAnsi="Times New Roman" w:cs="Times New Roman"/>
          <w:sz w:val="28"/>
          <w:szCs w:val="28"/>
        </w:rPr>
        <w:t xml:space="preserve"> технологий в различных сферах;</w:t>
      </w:r>
    </w:p>
    <w:p w:rsidR="00FD4138" w:rsidRPr="00116C0E" w:rsidRDefault="00FD4138" w:rsidP="00DF51F2">
      <w:pPr>
        <w:pStyle w:val="ConsPlusNormal"/>
        <w:ind w:right="-1" w:firstLine="567"/>
        <w:jc w:val="both"/>
        <w:rPr>
          <w:rFonts w:ascii="Times New Roman" w:hAnsi="Times New Roman" w:cs="Times New Roman"/>
          <w:sz w:val="28"/>
          <w:szCs w:val="28"/>
        </w:rPr>
      </w:pPr>
      <w:r w:rsidRPr="00116C0E">
        <w:rPr>
          <w:rFonts w:ascii="Times New Roman" w:hAnsi="Times New Roman" w:cs="Times New Roman"/>
          <w:sz w:val="28"/>
          <w:szCs w:val="28"/>
        </w:rPr>
        <w:t>2.3. Целевые показатели и критерии муниципальной программы, позволяющие оценивать эффективность ее реализаци</w:t>
      </w:r>
      <w:r w:rsidR="008604D7" w:rsidRPr="00116C0E">
        <w:rPr>
          <w:rFonts w:ascii="Times New Roman" w:hAnsi="Times New Roman" w:cs="Times New Roman"/>
          <w:sz w:val="28"/>
          <w:szCs w:val="28"/>
        </w:rPr>
        <w:t xml:space="preserve">и по годам указаны в приложении     № </w:t>
      </w:r>
      <w:r w:rsidR="005F09A1" w:rsidRPr="00116C0E">
        <w:rPr>
          <w:rFonts w:ascii="Times New Roman" w:hAnsi="Times New Roman" w:cs="Times New Roman"/>
          <w:sz w:val="28"/>
          <w:szCs w:val="28"/>
        </w:rPr>
        <w:t>1</w:t>
      </w:r>
      <w:r w:rsidR="008604D7" w:rsidRPr="00116C0E">
        <w:rPr>
          <w:rFonts w:ascii="Times New Roman" w:hAnsi="Times New Roman" w:cs="Times New Roman"/>
          <w:sz w:val="28"/>
          <w:szCs w:val="28"/>
        </w:rPr>
        <w:t xml:space="preserve"> Программе</w:t>
      </w:r>
      <w:r w:rsidRPr="00116C0E">
        <w:rPr>
          <w:rFonts w:ascii="Times New Roman" w:hAnsi="Times New Roman" w:cs="Times New Roman"/>
          <w:sz w:val="28"/>
          <w:szCs w:val="28"/>
        </w:rPr>
        <w:t>.</w:t>
      </w:r>
    </w:p>
    <w:p w:rsidR="00FA2F4C" w:rsidRPr="00116C0E" w:rsidRDefault="00FD4138" w:rsidP="00116C0E">
      <w:pPr>
        <w:widowControl w:val="0"/>
        <w:spacing w:after="0" w:line="240" w:lineRule="auto"/>
        <w:ind w:right="-1" w:firstLine="567"/>
        <w:jc w:val="both"/>
        <w:rPr>
          <w:rFonts w:ascii="Times New Roman" w:hAnsi="Times New Roman"/>
          <w:sz w:val="28"/>
          <w:szCs w:val="28"/>
        </w:rPr>
      </w:pPr>
      <w:r w:rsidRPr="00116C0E">
        <w:rPr>
          <w:rFonts w:ascii="Times New Roman" w:hAnsi="Times New Roman"/>
          <w:sz w:val="28"/>
          <w:szCs w:val="28"/>
        </w:rPr>
        <w:t>2.4. Сроки реализации муниципальной программы: 2018 - 2020 годы.</w:t>
      </w:r>
    </w:p>
    <w:p w:rsidR="00CF69E3" w:rsidRPr="00116C0E" w:rsidRDefault="00CF69E3" w:rsidP="00DF51F2">
      <w:pPr>
        <w:widowControl w:val="0"/>
        <w:tabs>
          <w:tab w:val="left" w:pos="345"/>
        </w:tabs>
        <w:autoSpaceDE w:val="0"/>
        <w:autoSpaceDN w:val="0"/>
        <w:adjustRightInd w:val="0"/>
        <w:spacing w:after="0" w:line="240" w:lineRule="auto"/>
        <w:ind w:right="-1"/>
        <w:outlineLvl w:val="1"/>
        <w:rPr>
          <w:rFonts w:ascii="Times New Roman" w:eastAsia="Times New Roman" w:hAnsi="Times New Roman" w:cs="Calibri"/>
          <w:b/>
          <w:sz w:val="28"/>
          <w:szCs w:val="28"/>
          <w:lang w:eastAsia="ru-RU"/>
        </w:rPr>
      </w:pPr>
    </w:p>
    <w:p w:rsidR="00341FE4" w:rsidRPr="00116C0E" w:rsidRDefault="00341FE4" w:rsidP="00341FE4">
      <w:pPr>
        <w:widowControl w:val="0"/>
        <w:numPr>
          <w:ilvl w:val="0"/>
          <w:numId w:val="25"/>
        </w:num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116C0E">
        <w:rPr>
          <w:rFonts w:ascii="Times New Roman" w:eastAsia="Times New Roman" w:hAnsi="Times New Roman" w:cs="Times New Roman"/>
          <w:b/>
          <w:bCs/>
          <w:sz w:val="28"/>
          <w:szCs w:val="28"/>
          <w:lang w:eastAsia="ru-RU"/>
        </w:rPr>
        <w:t xml:space="preserve">Перечень и краткое описание основных мероприятий </w:t>
      </w:r>
    </w:p>
    <w:p w:rsidR="00341FE4" w:rsidRPr="00341FE4" w:rsidRDefault="00341FE4" w:rsidP="00341FE4">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116C0E">
        <w:rPr>
          <w:rFonts w:ascii="Times New Roman" w:eastAsia="Times New Roman" w:hAnsi="Times New Roman" w:cs="Times New Roman"/>
          <w:b/>
          <w:bCs/>
          <w:sz w:val="28"/>
          <w:szCs w:val="28"/>
          <w:lang w:eastAsia="ru-RU"/>
        </w:rPr>
        <w:t>муниципальной программы</w:t>
      </w:r>
    </w:p>
    <w:p w:rsidR="004A5F0F" w:rsidRPr="00371091" w:rsidRDefault="004A5F0F" w:rsidP="00341FE4">
      <w:pPr>
        <w:widowControl w:val="0"/>
        <w:tabs>
          <w:tab w:val="left" w:pos="345"/>
        </w:tabs>
        <w:autoSpaceDE w:val="0"/>
        <w:autoSpaceDN w:val="0"/>
        <w:adjustRightInd w:val="0"/>
        <w:spacing w:after="0" w:line="240" w:lineRule="auto"/>
        <w:ind w:right="-1"/>
        <w:jc w:val="center"/>
        <w:outlineLvl w:val="1"/>
        <w:rPr>
          <w:rFonts w:ascii="Times New Roman" w:eastAsia="Times New Roman" w:hAnsi="Times New Roman" w:cs="Times New Roman"/>
          <w:b/>
          <w:sz w:val="28"/>
          <w:szCs w:val="28"/>
          <w:lang w:eastAsia="ru-RU"/>
        </w:rPr>
      </w:pPr>
    </w:p>
    <w:p w:rsidR="00DF51F2" w:rsidRPr="00DF51F2" w:rsidRDefault="00262A69" w:rsidP="00DF51F2">
      <w:pPr>
        <w:widowControl w:val="0"/>
        <w:autoSpaceDE w:val="0"/>
        <w:autoSpaceDN w:val="0"/>
        <w:adjustRightInd w:val="0"/>
        <w:spacing w:after="0" w:line="240" w:lineRule="auto"/>
        <w:ind w:right="-1" w:firstLine="851"/>
        <w:jc w:val="both"/>
        <w:rPr>
          <w:rFonts w:ascii="Times New Roman" w:eastAsia="Times New Roman" w:hAnsi="Times New Roman" w:cs="Times New Roman"/>
          <w:b/>
          <w:sz w:val="28"/>
          <w:szCs w:val="28"/>
          <w:lang w:eastAsia="ru-RU"/>
        </w:rPr>
      </w:pPr>
      <w:r w:rsidRPr="00DF51F2">
        <w:rPr>
          <w:rFonts w:ascii="Times New Roman" w:eastAsia="Times New Roman" w:hAnsi="Times New Roman" w:cs="Times New Roman"/>
          <w:sz w:val="28"/>
          <w:szCs w:val="28"/>
          <w:lang w:eastAsia="ru-RU"/>
        </w:rPr>
        <w:t>3.1.</w:t>
      </w:r>
      <w:r w:rsidRPr="00DF51F2">
        <w:rPr>
          <w:rFonts w:ascii="Times New Roman" w:eastAsia="Times New Roman" w:hAnsi="Times New Roman" w:cs="Times New Roman"/>
          <w:b/>
          <w:sz w:val="28"/>
          <w:szCs w:val="28"/>
          <w:lang w:eastAsia="ru-RU"/>
        </w:rPr>
        <w:t xml:space="preserve"> </w:t>
      </w:r>
      <w:r w:rsidR="00DF51F2" w:rsidRPr="00DF51F2">
        <w:rPr>
          <w:rFonts w:ascii="Times New Roman" w:eastAsia="Calibri" w:hAnsi="Times New Roman" w:cs="Times New Roman"/>
          <w:sz w:val="28"/>
          <w:szCs w:val="28"/>
          <w:lang w:eastAsia="ru-RU"/>
        </w:rPr>
        <w:t xml:space="preserve">В данной Программе подпрограммы не предусмотрены. </w:t>
      </w:r>
    </w:p>
    <w:p w:rsidR="00341FE4" w:rsidRPr="00827030" w:rsidRDefault="00DF51F2" w:rsidP="00827030">
      <w:pPr>
        <w:widowControl w:val="0"/>
        <w:autoSpaceDE w:val="0"/>
        <w:autoSpaceDN w:val="0"/>
        <w:adjustRightInd w:val="0"/>
        <w:spacing w:after="0" w:line="240" w:lineRule="auto"/>
        <w:ind w:right="-1" w:firstLine="851"/>
        <w:jc w:val="both"/>
        <w:rPr>
          <w:rFonts w:ascii="Times New Roman" w:eastAsia="Times New Roman" w:hAnsi="Times New Roman" w:cs="Times New Roman"/>
          <w:bCs/>
          <w:sz w:val="28"/>
          <w:szCs w:val="28"/>
          <w:lang w:eastAsia="ru-RU"/>
        </w:rPr>
      </w:pPr>
      <w:r w:rsidRPr="00DF51F2">
        <w:rPr>
          <w:rFonts w:ascii="Times New Roman" w:eastAsia="Times New Roman" w:hAnsi="Times New Roman" w:cs="Times New Roman"/>
          <w:sz w:val="28"/>
          <w:szCs w:val="28"/>
          <w:lang w:eastAsia="ru-RU"/>
        </w:rPr>
        <w:lastRenderedPageBreak/>
        <w:t xml:space="preserve">3.2. </w:t>
      </w:r>
      <w:r w:rsidR="00341FE4" w:rsidRPr="00341FE4">
        <w:rPr>
          <w:rFonts w:ascii="Times New Roman" w:eastAsia="Times New Roman" w:hAnsi="Times New Roman" w:cs="Times New Roman"/>
          <w:sz w:val="28"/>
          <w:szCs w:val="28"/>
          <w:lang w:eastAsia="ru-RU"/>
        </w:rPr>
        <w:t>Мероприятия программы по основным направлениям, объемы и источники их финансирования приведены в приложении</w:t>
      </w:r>
      <w:r w:rsidR="001D59F6">
        <w:rPr>
          <w:rFonts w:ascii="Times New Roman" w:eastAsia="Times New Roman" w:hAnsi="Times New Roman" w:cs="Times New Roman"/>
          <w:sz w:val="28"/>
          <w:szCs w:val="28"/>
          <w:lang w:eastAsia="ru-RU"/>
        </w:rPr>
        <w:t xml:space="preserve"> № 2</w:t>
      </w:r>
      <w:r w:rsidR="00341FE4" w:rsidRPr="00341FE4">
        <w:rPr>
          <w:rFonts w:ascii="Times New Roman" w:eastAsia="Times New Roman" w:hAnsi="Times New Roman" w:cs="Times New Roman"/>
          <w:sz w:val="28"/>
          <w:szCs w:val="28"/>
          <w:lang w:eastAsia="ru-RU"/>
        </w:rPr>
        <w:t xml:space="preserve"> к Программе </w:t>
      </w:r>
      <w:r w:rsidR="00341FE4" w:rsidRPr="00341FE4">
        <w:rPr>
          <w:rFonts w:ascii="Times New Roman" w:eastAsia="Times New Roman" w:hAnsi="Times New Roman" w:cs="Times New Roman"/>
          <w:bCs/>
          <w:sz w:val="28"/>
          <w:szCs w:val="28"/>
          <w:lang w:eastAsia="ru-RU"/>
        </w:rPr>
        <w:t xml:space="preserve">муниципального </w:t>
      </w:r>
      <w:r w:rsidR="00270C12">
        <w:rPr>
          <w:rFonts w:ascii="Times New Roman" w:eastAsia="Times New Roman" w:hAnsi="Times New Roman" w:cs="Times New Roman"/>
          <w:bCs/>
          <w:sz w:val="28"/>
          <w:szCs w:val="28"/>
          <w:lang w:eastAsia="ru-RU"/>
        </w:rPr>
        <w:t>образования Тимашевский район «</w:t>
      </w:r>
      <w:r w:rsidR="00827030" w:rsidRPr="00827030">
        <w:rPr>
          <w:rFonts w:ascii="Times New Roman" w:eastAsia="Times New Roman" w:hAnsi="Times New Roman" w:cs="Times New Roman"/>
          <w:bCs/>
          <w:sz w:val="28"/>
          <w:szCs w:val="28"/>
          <w:lang w:eastAsia="ru-RU"/>
        </w:rPr>
        <w:t>Информационное обеспечение населения Т</w:t>
      </w:r>
      <w:r w:rsidR="00827030">
        <w:rPr>
          <w:rFonts w:ascii="Times New Roman" w:eastAsia="Times New Roman" w:hAnsi="Times New Roman" w:cs="Times New Roman"/>
          <w:bCs/>
          <w:sz w:val="28"/>
          <w:szCs w:val="28"/>
          <w:lang w:eastAsia="ru-RU"/>
        </w:rPr>
        <w:t xml:space="preserve">имашевского района» </w:t>
      </w:r>
      <w:r w:rsidR="00827030" w:rsidRPr="00827030">
        <w:rPr>
          <w:rFonts w:ascii="Times New Roman" w:eastAsia="Times New Roman" w:hAnsi="Times New Roman" w:cs="Times New Roman"/>
          <w:bCs/>
          <w:sz w:val="28"/>
          <w:szCs w:val="28"/>
          <w:lang w:eastAsia="ru-RU"/>
        </w:rPr>
        <w:t>на 2018 – 2020 годы</w:t>
      </w:r>
      <w:r w:rsidR="001D59F6">
        <w:rPr>
          <w:rFonts w:ascii="Times New Roman" w:eastAsia="Times New Roman" w:hAnsi="Times New Roman" w:cs="Times New Roman"/>
          <w:sz w:val="28"/>
          <w:szCs w:val="28"/>
          <w:lang w:eastAsia="ru-RU"/>
        </w:rPr>
        <w:t>.</w:t>
      </w:r>
    </w:p>
    <w:p w:rsidR="00DF51F2" w:rsidRPr="00371091" w:rsidRDefault="00DF51F2" w:rsidP="00DF51F2">
      <w:pPr>
        <w:widowControl w:val="0"/>
        <w:autoSpaceDE w:val="0"/>
        <w:autoSpaceDN w:val="0"/>
        <w:adjustRightInd w:val="0"/>
        <w:spacing w:after="0" w:line="240" w:lineRule="auto"/>
        <w:ind w:right="-1" w:firstLine="851"/>
        <w:jc w:val="both"/>
        <w:rPr>
          <w:rFonts w:ascii="Times New Roman" w:eastAsia="Times New Roman" w:hAnsi="Times New Roman" w:cs="Times New Roman"/>
          <w:sz w:val="28"/>
          <w:szCs w:val="28"/>
          <w:lang w:eastAsia="ru-RU"/>
        </w:rPr>
      </w:pPr>
    </w:p>
    <w:p w:rsidR="00524462" w:rsidRPr="00371091" w:rsidRDefault="00524462" w:rsidP="00DF51F2">
      <w:pPr>
        <w:widowControl w:val="0"/>
        <w:spacing w:line="240" w:lineRule="auto"/>
        <w:ind w:right="-1"/>
        <w:jc w:val="center"/>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 xml:space="preserve">4. Обоснование ресурсного обеспечения </w:t>
      </w:r>
      <w:r w:rsidR="00F62786" w:rsidRPr="00371091">
        <w:rPr>
          <w:rFonts w:ascii="Times New Roman" w:eastAsia="Times New Roman" w:hAnsi="Times New Roman" w:cs="Times New Roman"/>
          <w:b/>
          <w:sz w:val="28"/>
          <w:szCs w:val="28"/>
          <w:shd w:val="clear" w:color="auto" w:fill="FFFFFF"/>
          <w:lang w:eastAsia="ru-RU"/>
        </w:rPr>
        <w:t>муниципальной программы</w:t>
      </w:r>
    </w:p>
    <w:p w:rsidR="001D59F6" w:rsidRDefault="001D59F6" w:rsidP="001D59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59F6">
        <w:rPr>
          <w:rFonts w:ascii="Times New Roman" w:eastAsia="Times New Roman" w:hAnsi="Times New Roman" w:cs="Times New Roman"/>
          <w:sz w:val="28"/>
          <w:szCs w:val="28"/>
          <w:lang w:eastAsia="ru-RU"/>
        </w:rPr>
        <w:t>Финансирование мероприятий Программы предполагается осуществлять за счет средств бюджета муниципального образования Тимашевский район.</w:t>
      </w:r>
    </w:p>
    <w:p w:rsidR="005C6618" w:rsidRPr="005C6618" w:rsidRDefault="005B2A05" w:rsidP="005C66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71091">
        <w:rPr>
          <w:rFonts w:ascii="Times New Roman" w:eastAsia="Calibri" w:hAnsi="Times New Roman" w:cs="Times New Roman"/>
          <w:sz w:val="28"/>
          <w:szCs w:val="28"/>
        </w:rPr>
        <w:t xml:space="preserve">Общий </w:t>
      </w:r>
      <w:r w:rsidRPr="00116C0E">
        <w:rPr>
          <w:rFonts w:ascii="Times New Roman" w:eastAsia="Calibri" w:hAnsi="Times New Roman" w:cs="Times New Roman"/>
          <w:sz w:val="28"/>
          <w:szCs w:val="28"/>
        </w:rPr>
        <w:t xml:space="preserve">объем финансовых ресурсов, выделяемых на реализацию </w:t>
      </w:r>
      <w:r w:rsidRPr="009A68E1">
        <w:rPr>
          <w:rFonts w:ascii="Times New Roman" w:eastAsia="Calibri" w:hAnsi="Times New Roman" w:cs="Times New Roman"/>
          <w:sz w:val="28"/>
          <w:szCs w:val="28"/>
        </w:rPr>
        <w:t xml:space="preserve">Программы, составляет </w:t>
      </w:r>
      <w:r w:rsidR="00590F9C">
        <w:rPr>
          <w:rFonts w:ascii="Times New Roman" w:eastAsia="Times New Roman" w:hAnsi="Times New Roman" w:cs="Times New Roman"/>
          <w:sz w:val="28"/>
          <w:szCs w:val="28"/>
          <w:lang w:eastAsia="ru-RU"/>
        </w:rPr>
        <w:t>18</w:t>
      </w:r>
      <w:r w:rsidR="005C6618" w:rsidRPr="005C6618">
        <w:rPr>
          <w:rFonts w:ascii="Times New Roman" w:eastAsia="Times New Roman" w:hAnsi="Times New Roman" w:cs="Times New Roman"/>
          <w:sz w:val="28"/>
          <w:szCs w:val="28"/>
          <w:lang w:eastAsia="ru-RU"/>
        </w:rPr>
        <w:t xml:space="preserve"> </w:t>
      </w:r>
      <w:r w:rsidR="005C6618">
        <w:rPr>
          <w:rFonts w:ascii="Times New Roman" w:eastAsia="Times New Roman" w:hAnsi="Times New Roman" w:cs="Times New Roman"/>
          <w:sz w:val="28"/>
          <w:szCs w:val="28"/>
          <w:lang w:eastAsia="ru-RU"/>
        </w:rPr>
        <w:t>213,4 тыс. рублей, в том числе:</w:t>
      </w:r>
    </w:p>
    <w:p w:rsidR="005C6618" w:rsidRPr="005C6618" w:rsidRDefault="005C6618" w:rsidP="005C66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C6618">
        <w:rPr>
          <w:rFonts w:ascii="Times New Roman" w:eastAsia="Times New Roman" w:hAnsi="Times New Roman" w:cs="Times New Roman"/>
          <w:sz w:val="28"/>
          <w:szCs w:val="28"/>
          <w:lang w:eastAsia="ru-RU"/>
        </w:rPr>
        <w:t>2018 год – 5 500,0 тыс. руб.;</w:t>
      </w:r>
    </w:p>
    <w:p w:rsidR="005C6618" w:rsidRPr="005C6618" w:rsidRDefault="00590F9C" w:rsidP="005C66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2019 год – 7</w:t>
      </w:r>
      <w:r w:rsidR="005C6618" w:rsidRPr="005C6618">
        <w:rPr>
          <w:rFonts w:ascii="Times New Roman" w:eastAsia="Times New Roman" w:hAnsi="Times New Roman" w:cs="Times New Roman"/>
          <w:sz w:val="28"/>
          <w:szCs w:val="28"/>
          <w:lang w:eastAsia="ru-RU"/>
        </w:rPr>
        <w:t xml:space="preserve"> 713,4 тыс. руб.;</w:t>
      </w:r>
    </w:p>
    <w:p w:rsidR="005C6618" w:rsidRDefault="005C6618" w:rsidP="005C66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2020 год – 5 000,0 тыс. руб.</w:t>
      </w:r>
    </w:p>
    <w:p w:rsidR="005B2A05" w:rsidRPr="00371091" w:rsidRDefault="005B2A05" w:rsidP="005C6618">
      <w:pPr>
        <w:widowControl w:val="0"/>
        <w:autoSpaceDE w:val="0"/>
        <w:autoSpaceDN w:val="0"/>
        <w:adjustRightInd w:val="0"/>
        <w:spacing w:after="0" w:line="240" w:lineRule="auto"/>
        <w:ind w:firstLine="709"/>
        <w:jc w:val="both"/>
        <w:rPr>
          <w:rFonts w:ascii="Times New Roman" w:eastAsiaTheme="minorEastAsia" w:hAnsi="Times New Roman" w:cs="Times New Roman"/>
          <w:bCs/>
          <w:sz w:val="28"/>
          <w:szCs w:val="28"/>
          <w:lang w:eastAsia="ru-RU"/>
        </w:rPr>
      </w:pPr>
      <w:r w:rsidRPr="00116C0E">
        <w:rPr>
          <w:rFonts w:ascii="Times New Roman" w:eastAsiaTheme="minorEastAsia" w:hAnsi="Times New Roman" w:cs="Times New Roman"/>
          <w:bCs/>
          <w:sz w:val="28"/>
          <w:szCs w:val="28"/>
          <w:lang w:eastAsia="ru-RU"/>
        </w:rPr>
        <w:t>Исходными данными для расчета</w:t>
      </w:r>
      <w:r w:rsidRPr="00371091">
        <w:rPr>
          <w:rFonts w:ascii="Times New Roman" w:eastAsiaTheme="minorEastAsia" w:hAnsi="Times New Roman" w:cs="Times New Roman"/>
          <w:bCs/>
          <w:sz w:val="28"/>
          <w:szCs w:val="28"/>
          <w:lang w:eastAsia="ru-RU"/>
        </w:rPr>
        <w:t xml:space="preserve"> расходов по Программе на 2018-2020 годы являются виды услуг, по стоимости размещения исходя из действующих цен в 2017 году (цены сложились по результатам электронных торгов в текущем году) и</w:t>
      </w:r>
      <w:r w:rsidRPr="00371091">
        <w:rPr>
          <w:rFonts w:ascii="Times New Roman" w:eastAsiaTheme="minorEastAsia" w:hAnsi="Times New Roman" w:cs="Times New Roman"/>
          <w:sz w:val="28"/>
          <w:szCs w:val="28"/>
          <w:lang w:eastAsia="ru-RU"/>
        </w:rPr>
        <w:t xml:space="preserve"> </w:t>
      </w:r>
      <w:r w:rsidRPr="00371091">
        <w:rPr>
          <w:rFonts w:ascii="Times New Roman" w:eastAsiaTheme="minorEastAsia" w:hAnsi="Times New Roman" w:cs="Times New Roman"/>
          <w:bCs/>
          <w:sz w:val="28"/>
          <w:szCs w:val="28"/>
          <w:lang w:eastAsia="ru-RU"/>
        </w:rPr>
        <w:t xml:space="preserve">на основании предварительных смет расходов на проведение мероприятий Программы. </w:t>
      </w:r>
    </w:p>
    <w:p w:rsidR="005B2A05" w:rsidRPr="00371091" w:rsidRDefault="005B2A05" w:rsidP="00DF51F2">
      <w:pPr>
        <w:widowControl w:val="0"/>
        <w:autoSpaceDE w:val="0"/>
        <w:autoSpaceDN w:val="0"/>
        <w:adjustRightInd w:val="0"/>
        <w:spacing w:after="0" w:line="240" w:lineRule="auto"/>
        <w:ind w:right="-1" w:firstLine="720"/>
        <w:jc w:val="both"/>
        <w:rPr>
          <w:rFonts w:ascii="Times New Roman" w:eastAsiaTheme="minorEastAsia" w:hAnsi="Times New Roman" w:cs="Times New Roman"/>
          <w:sz w:val="28"/>
          <w:szCs w:val="28"/>
          <w:lang w:eastAsia="ru-RU"/>
        </w:rPr>
      </w:pPr>
      <w:r w:rsidRPr="00371091">
        <w:rPr>
          <w:rFonts w:ascii="Times New Roman" w:eastAsiaTheme="minorEastAsia" w:hAnsi="Times New Roman" w:cs="Times New Roman"/>
          <w:sz w:val="28"/>
          <w:szCs w:val="28"/>
          <w:lang w:eastAsia="ru-RU"/>
        </w:rPr>
        <w:t>Объемы ассигнований из районного бюджета, направляемых на</w:t>
      </w:r>
      <w:r w:rsidR="008604D7">
        <w:rPr>
          <w:rFonts w:ascii="Times New Roman" w:eastAsiaTheme="minorEastAsia" w:hAnsi="Times New Roman" w:cs="Times New Roman"/>
          <w:sz w:val="28"/>
          <w:szCs w:val="28"/>
          <w:lang w:eastAsia="ru-RU"/>
        </w:rPr>
        <w:t xml:space="preserve"> финансирование мероприятий П</w:t>
      </w:r>
      <w:r w:rsidRPr="00371091">
        <w:rPr>
          <w:rFonts w:ascii="Times New Roman" w:eastAsiaTheme="minorEastAsia" w:hAnsi="Times New Roman" w:cs="Times New Roman"/>
          <w:sz w:val="28"/>
          <w:szCs w:val="28"/>
          <w:lang w:eastAsia="ru-RU"/>
        </w:rPr>
        <w:t>рограммы подлежат ежегодному уточнению при принятии районного бюджета на очередной финансовый год и на плановый период.</w:t>
      </w:r>
    </w:p>
    <w:p w:rsidR="00D94609" w:rsidRPr="00371091" w:rsidRDefault="00D94609" w:rsidP="00DF51F2">
      <w:pPr>
        <w:widowControl w:val="0"/>
        <w:autoSpaceDE w:val="0"/>
        <w:autoSpaceDN w:val="0"/>
        <w:adjustRightInd w:val="0"/>
        <w:spacing w:after="0" w:line="240" w:lineRule="auto"/>
        <w:ind w:right="-1"/>
        <w:jc w:val="center"/>
        <w:outlineLvl w:val="1"/>
        <w:rPr>
          <w:rFonts w:ascii="Times New Roman" w:eastAsia="Times New Roman" w:hAnsi="Times New Roman" w:cs="Times New Roman"/>
          <w:b/>
          <w:sz w:val="28"/>
          <w:szCs w:val="28"/>
          <w:lang w:eastAsia="ru-RU"/>
        </w:rPr>
      </w:pPr>
    </w:p>
    <w:p w:rsidR="00AE6B5B"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5. Методика оценки эффективности реализации</w:t>
      </w:r>
      <w:r w:rsidR="00AE6B5B" w:rsidRPr="00371091">
        <w:rPr>
          <w:rFonts w:ascii="Times New Roman" w:eastAsia="Times New Roman" w:hAnsi="Times New Roman" w:cs="Times New Roman"/>
          <w:b/>
          <w:sz w:val="28"/>
          <w:szCs w:val="28"/>
          <w:lang w:eastAsia="ru-RU"/>
        </w:rPr>
        <w:t xml:space="preserve"> </w:t>
      </w:r>
    </w:p>
    <w:p w:rsidR="004A5F0F" w:rsidRPr="00371091" w:rsidRDefault="008946C0" w:rsidP="00DF51F2">
      <w:pPr>
        <w:widowControl w:val="0"/>
        <w:autoSpaceDE w:val="0"/>
        <w:autoSpaceDN w:val="0"/>
        <w:adjustRightInd w:val="0"/>
        <w:spacing w:after="0" w:line="240" w:lineRule="auto"/>
        <w:ind w:right="-1"/>
        <w:jc w:val="center"/>
        <w:outlineLvl w:val="1"/>
        <w:rPr>
          <w:rFonts w:ascii="Times New Roman" w:eastAsia="Times New Roman" w:hAnsi="Times New Roman" w:cs="Times New Roman"/>
          <w:b/>
          <w:sz w:val="28"/>
          <w:szCs w:val="28"/>
          <w:lang w:eastAsia="ru-RU"/>
        </w:rPr>
      </w:pPr>
      <w:r w:rsidRPr="00371091">
        <w:rPr>
          <w:rFonts w:ascii="Times New Roman" w:eastAsia="Times New Roman" w:hAnsi="Times New Roman" w:cs="Times New Roman"/>
          <w:b/>
          <w:sz w:val="28"/>
          <w:szCs w:val="28"/>
          <w:lang w:eastAsia="ru-RU"/>
        </w:rPr>
        <w:t>муниципальной П</w:t>
      </w:r>
      <w:r w:rsidR="004A5F0F" w:rsidRPr="00371091">
        <w:rPr>
          <w:rFonts w:ascii="Times New Roman" w:eastAsia="Times New Roman" w:hAnsi="Times New Roman" w:cs="Times New Roman"/>
          <w:b/>
          <w:sz w:val="28"/>
          <w:szCs w:val="28"/>
          <w:lang w:eastAsia="ru-RU"/>
        </w:rPr>
        <w:t>рограммы</w:t>
      </w:r>
    </w:p>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b/>
          <w:sz w:val="28"/>
          <w:szCs w:val="28"/>
          <w:lang w:eastAsia="ru-RU"/>
        </w:rPr>
      </w:pPr>
    </w:p>
    <w:p w:rsidR="00ED6FEC" w:rsidRDefault="00827A1B" w:rsidP="00DF51F2">
      <w:pPr>
        <w:pStyle w:val="afb"/>
        <w:widowControl w:val="0"/>
        <w:spacing w:after="0"/>
        <w:ind w:right="-1" w:firstLine="851"/>
        <w:jc w:val="both"/>
        <w:rPr>
          <w:sz w:val="28"/>
          <w:szCs w:val="28"/>
        </w:rPr>
      </w:pPr>
      <w:r w:rsidRPr="00341FE4">
        <w:rPr>
          <w:sz w:val="28"/>
          <w:szCs w:val="28"/>
        </w:rPr>
        <w:t>5.1. Оценка эффективности реализации муниципальной программы</w:t>
      </w:r>
    </w:p>
    <w:p w:rsidR="00341FE4" w:rsidRPr="00341FE4" w:rsidRDefault="00341FE4" w:rsidP="00DF51F2">
      <w:pPr>
        <w:pStyle w:val="afb"/>
        <w:widowControl w:val="0"/>
        <w:spacing w:after="0"/>
        <w:ind w:right="-1" w:firstLine="851"/>
        <w:jc w:val="both"/>
        <w:rPr>
          <w:color w:val="000000"/>
          <w:sz w:val="28"/>
          <w:szCs w:val="28"/>
        </w:rPr>
      </w:pPr>
    </w:p>
    <w:p w:rsidR="00FA4649" w:rsidRPr="00371091" w:rsidRDefault="00ED6FEC" w:rsidP="00DF51F2">
      <w:pPr>
        <w:pStyle w:val="afb"/>
        <w:widowControl w:val="0"/>
        <w:spacing w:after="0"/>
        <w:ind w:right="-1" w:firstLine="851"/>
        <w:jc w:val="both"/>
        <w:rPr>
          <w:sz w:val="28"/>
          <w:szCs w:val="28"/>
        </w:rPr>
      </w:pPr>
      <w:r w:rsidRPr="00371091">
        <w:rPr>
          <w:color w:val="000000"/>
          <w:sz w:val="28"/>
          <w:szCs w:val="28"/>
        </w:rPr>
        <w:t>Оценка эффективности реализации муниципальной программы</w:t>
      </w:r>
      <w:r w:rsidR="00827A1B" w:rsidRPr="00371091">
        <w:rPr>
          <w:color w:val="000000"/>
          <w:sz w:val="28"/>
          <w:szCs w:val="28"/>
        </w:rPr>
        <w:t xml:space="preserve"> (далее – Оценка программы) </w:t>
      </w:r>
      <w:r w:rsidR="00827A1B" w:rsidRPr="00371091">
        <w:rPr>
          <w:sz w:val="28"/>
          <w:szCs w:val="28"/>
        </w:rPr>
        <w:t>проводится координатором программы ежегодно в срок до 1 февраля года, следующего за отчетным.</w:t>
      </w:r>
      <w:r w:rsidR="00FA4649" w:rsidRPr="00371091">
        <w:rPr>
          <w:sz w:val="28"/>
          <w:szCs w:val="28"/>
        </w:rPr>
        <w:t xml:space="preserve"> Результаты оценки эффективности реализации муниципальной</w:t>
      </w:r>
      <w:r w:rsidR="00FA4649" w:rsidRPr="00371091">
        <w:rPr>
          <w:color w:val="000000"/>
          <w:sz w:val="28"/>
          <w:szCs w:val="28"/>
        </w:rPr>
        <w:t xml:space="preserve"> программы представляются ее координатором в отдел финансового контроля администрации муниципального образования Тимашевский район в составе ежегодного доклада о ходе реализации муниципальной программы и об оценке эффективности ее реализации</w:t>
      </w:r>
      <w:r w:rsidR="00FA4649" w:rsidRPr="00371091">
        <w:rPr>
          <w:sz w:val="28"/>
          <w:szCs w:val="28"/>
        </w:rPr>
        <w:t>.</w:t>
      </w:r>
    </w:p>
    <w:p w:rsidR="00ED6FEC" w:rsidRPr="00371091" w:rsidRDefault="00ED6FEC" w:rsidP="00DF51F2">
      <w:pPr>
        <w:pStyle w:val="afb"/>
        <w:widowControl w:val="0"/>
        <w:spacing w:after="0"/>
        <w:ind w:right="-1" w:firstLine="851"/>
        <w:jc w:val="both"/>
        <w:rPr>
          <w:sz w:val="28"/>
          <w:szCs w:val="28"/>
        </w:rPr>
      </w:pPr>
    </w:p>
    <w:p w:rsidR="00341FE4" w:rsidRPr="00341FE4" w:rsidRDefault="00827A1B" w:rsidP="008867E7">
      <w:pPr>
        <w:pStyle w:val="afb"/>
        <w:widowControl w:val="0"/>
        <w:spacing w:after="0"/>
        <w:ind w:right="-1" w:firstLine="851"/>
        <w:jc w:val="center"/>
        <w:rPr>
          <w:sz w:val="28"/>
          <w:szCs w:val="28"/>
        </w:rPr>
      </w:pPr>
      <w:r w:rsidRPr="00371091">
        <w:rPr>
          <w:sz w:val="28"/>
          <w:szCs w:val="28"/>
        </w:rPr>
        <w:t xml:space="preserve">5.2. </w:t>
      </w:r>
      <w:r w:rsidR="00341FE4" w:rsidRPr="00341FE4">
        <w:rPr>
          <w:sz w:val="28"/>
          <w:szCs w:val="28"/>
        </w:rPr>
        <w:t>Оценка степени реализации мероприятий программы и достижения ожидаемых непосредственных результатов их реализации</w:t>
      </w:r>
    </w:p>
    <w:p w:rsidR="00ED6FEC" w:rsidRPr="00371091" w:rsidRDefault="00ED6FEC" w:rsidP="00DF51F2">
      <w:pPr>
        <w:pStyle w:val="afb"/>
        <w:widowControl w:val="0"/>
        <w:spacing w:after="0"/>
        <w:ind w:right="-1" w:firstLine="851"/>
        <w:jc w:val="center"/>
        <w:rPr>
          <w:b/>
          <w:sz w:val="28"/>
          <w:szCs w:val="28"/>
        </w:rPr>
      </w:pPr>
    </w:p>
    <w:p w:rsidR="00A0418E" w:rsidRDefault="00A0418E" w:rsidP="00A0418E">
      <w:pPr>
        <w:spacing w:after="0" w:line="240" w:lineRule="auto"/>
        <w:ind w:firstLine="709"/>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5.2.1. Степень реализации мероприятий оценивается как доля мероприятий, выполненных в полном объеме, по следующей формуле:</w:t>
      </w:r>
    </w:p>
    <w:p w:rsidR="00A0418E" w:rsidRPr="00A0418E" w:rsidRDefault="00A0418E" w:rsidP="00A0418E">
      <w:pPr>
        <w:spacing w:after="0" w:line="240" w:lineRule="auto"/>
        <w:ind w:firstLine="709"/>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СРм</w:t>
      </w:r>
      <w:proofErr w:type="spellEnd"/>
      <w:r w:rsidRPr="00A0418E">
        <w:rPr>
          <w:rFonts w:ascii="Times New Roman" w:eastAsia="Times New Roman" w:hAnsi="Times New Roman" w:cs="Times New Roman"/>
          <w:sz w:val="28"/>
          <w:szCs w:val="28"/>
          <w:lang w:eastAsia="ru-RU"/>
        </w:rPr>
        <w:t xml:space="preserve">  =</w:t>
      </w:r>
      <w:proofErr w:type="spellStart"/>
      <w:r w:rsidRPr="00A0418E">
        <w:rPr>
          <w:rFonts w:ascii="Times New Roman" w:eastAsia="Times New Roman" w:hAnsi="Times New Roman" w:cs="Times New Roman"/>
          <w:sz w:val="28"/>
          <w:szCs w:val="28"/>
          <w:lang w:eastAsia="ru-RU"/>
        </w:rPr>
        <w:t>Мв</w:t>
      </w:r>
      <w:proofErr w:type="spellEnd"/>
      <w:r w:rsidRPr="00A0418E">
        <w:rPr>
          <w:rFonts w:ascii="Times New Roman" w:eastAsia="Times New Roman" w:hAnsi="Times New Roman" w:cs="Times New Roman"/>
          <w:sz w:val="28"/>
          <w:szCs w:val="28"/>
          <w:lang w:eastAsia="ru-RU"/>
        </w:rPr>
        <w:t xml:space="preserve"> / М * 100, где: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СРм – степень реализации мероприятий;</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lastRenderedPageBreak/>
        <w:t>Мв</w:t>
      </w:r>
      <w:proofErr w:type="spellEnd"/>
      <w:r w:rsidRPr="00A0418E">
        <w:rPr>
          <w:rFonts w:ascii="Times New Roman" w:eastAsia="Times New Roman" w:hAnsi="Times New Roman" w:cs="Times New Roman"/>
          <w:sz w:val="28"/>
          <w:szCs w:val="28"/>
          <w:lang w:eastAsia="ru-RU"/>
        </w:rPr>
        <w:t xml:space="preserve"> – количество мероприятий, выполненных в полном объеме, из числа мероприятий, запланированных к реализации в отчетном году;</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М – общее количество мероприятий, запланированных к реализации в отчетном году.</w:t>
      </w: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5.2.2.Мероприятие может считаться выполненным в полном объеме при достижении следующих результатов:</w:t>
      </w: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5.2.2.1.Мероприятие, результаты которого оцениваются на основании числовых (в абсолютных или относительных величинах) значений показателя непосредственного результата реализации мероприятия (далее-Результат), считается выполненным в полном объеме, если фактически достигнутое его значение составляет не менее 95% от запланированного и не хуже, чем значение показателя результата, достигнутое в году, предшествующем отчетному, с учетом корректировки объемов финансирования по мероприятию</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Выполнение данного условия подразумевает, что в случае, если степень достижения показателя Результата составляет менее 100%, проводится сопоставление значений показателя результата, достигнутого в отчетном году, со значением данного показателя результата, достигнутого в году, предшествующем отчетному. В случае ухудшения значения показателя Результата по сравнению с предыдущим периодом (то есть при снижении значения показателя Результата, желаемой тенденцией развития которого является рост, и при росте значения показателя Результата, желаемой тенденцией которого является снижение), производится сопоставление темпов роста данного показателя Результата с темпами роста объемов расходов по рассматриваемому мероприятию. При этом мероприятие может считаться выполненным в случае, если темпы ухудшения значений показателя Результата ниже темпов сокращения расходов на реализацию мероприятия (например, допускается снижение на 1% значения показателя Результата, если расходы сократились не менее чем на 1% в отчетном году по сравнению с годом, предшествующим отчетному).</w:t>
      </w:r>
      <w:r>
        <w:rPr>
          <w:rFonts w:ascii="Times New Roman" w:eastAsia="Times New Roman" w:hAnsi="Times New Roman" w:cs="Times New Roman"/>
          <w:sz w:val="28"/>
          <w:szCs w:val="28"/>
          <w:lang w:eastAsia="ru-RU"/>
        </w:rPr>
        <w:t xml:space="preserve"> </w:t>
      </w:r>
      <w:r w:rsidRPr="00A0418E">
        <w:rPr>
          <w:rFonts w:ascii="Times New Roman" w:eastAsia="Times New Roman" w:hAnsi="Times New Roman" w:cs="Times New Roman"/>
          <w:sz w:val="28"/>
          <w:szCs w:val="28"/>
          <w:lang w:eastAsia="ru-RU"/>
        </w:rPr>
        <w:t>В том случае, когда для описания Результатов используется несколько показателей,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5.2.2.2. Мероприятие, предусматривающее оказание муниципальных услуг (выполнение работ) на основании муниципальных заданий, финансовое обеспечение которых осуществляется за счёт средств районного бюджета, считается выполненным в полном объеме в случае выполнения сводных показателей муниципальных заданий по объёму (качеству) муниципальных услуг (работ) в соответствии с:</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соглашением о порядке и условиях предоставления субсидии на финансовое обеспечение выполнения муниципального задания, заключаемого муниципальным бюджетным или муниципальным автономным учреждением и органом местного самоуправления, осуществляющим функции и полномочия его учредителя;</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показателями бюджетной сметы муниципального казенного учреждения муниципального образования Тимашевский район.</w:t>
      </w: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lastRenderedPageBreak/>
        <w:t>5.2.2.3. По иным мероприятиям результаты реализации могут оцениваться как наступление и не наступление контрольного события (событий) и (или) достижение качественного результата.</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5.3. Оценка степени соответствия запланированному уровню расходов</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5.3.1.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ССуз</w:t>
      </w:r>
      <w:proofErr w:type="spellEnd"/>
      <w:r w:rsidRPr="00A0418E">
        <w:rPr>
          <w:rFonts w:ascii="Times New Roman" w:eastAsia="Times New Roman" w:hAnsi="Times New Roman" w:cs="Times New Roman"/>
          <w:sz w:val="28"/>
          <w:szCs w:val="28"/>
          <w:lang w:eastAsia="ru-RU"/>
        </w:rPr>
        <w:t xml:space="preserve"> = </w:t>
      </w:r>
      <w:proofErr w:type="spellStart"/>
      <w:r w:rsidRPr="00A0418E">
        <w:rPr>
          <w:rFonts w:ascii="Times New Roman" w:eastAsia="Times New Roman" w:hAnsi="Times New Roman" w:cs="Times New Roman"/>
          <w:sz w:val="28"/>
          <w:szCs w:val="28"/>
          <w:lang w:eastAsia="ru-RU"/>
        </w:rPr>
        <w:t>Зф</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Зп</w:t>
      </w:r>
      <w:proofErr w:type="spellEnd"/>
      <w:r w:rsidRPr="00A0418E">
        <w:rPr>
          <w:rFonts w:ascii="Times New Roman" w:eastAsia="Times New Roman" w:hAnsi="Times New Roman" w:cs="Times New Roman"/>
          <w:sz w:val="28"/>
          <w:szCs w:val="28"/>
          <w:lang w:eastAsia="ru-RU"/>
        </w:rPr>
        <w:t>, где: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ССуз – степень соответствия запланированному уровню расходов;</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Зф</w:t>
      </w:r>
      <w:proofErr w:type="spellEnd"/>
      <w:r w:rsidRPr="00A0418E">
        <w:rPr>
          <w:rFonts w:ascii="Times New Roman" w:eastAsia="Times New Roman" w:hAnsi="Times New Roman" w:cs="Times New Roman"/>
          <w:sz w:val="28"/>
          <w:szCs w:val="28"/>
          <w:lang w:eastAsia="ru-RU"/>
        </w:rPr>
        <w:t xml:space="preserve"> – фак</w:t>
      </w:r>
      <w:r>
        <w:rPr>
          <w:rFonts w:ascii="Times New Roman" w:eastAsia="Times New Roman" w:hAnsi="Times New Roman" w:cs="Times New Roman"/>
          <w:sz w:val="28"/>
          <w:szCs w:val="28"/>
          <w:lang w:eastAsia="ru-RU"/>
        </w:rPr>
        <w:t>тические расходы на реализацию П</w:t>
      </w:r>
      <w:r w:rsidRPr="00A0418E">
        <w:rPr>
          <w:rFonts w:ascii="Times New Roman" w:eastAsia="Times New Roman" w:hAnsi="Times New Roman" w:cs="Times New Roman"/>
          <w:sz w:val="28"/>
          <w:szCs w:val="28"/>
          <w:lang w:eastAsia="ru-RU"/>
        </w:rPr>
        <w:t>рограммы в отчётном году;</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Зп</w:t>
      </w:r>
      <w:proofErr w:type="spellEnd"/>
      <w:r w:rsidRPr="00A0418E">
        <w:rPr>
          <w:rFonts w:ascii="Times New Roman" w:eastAsia="Times New Roman" w:hAnsi="Times New Roman" w:cs="Times New Roman"/>
          <w:sz w:val="28"/>
          <w:szCs w:val="28"/>
          <w:lang w:eastAsia="ru-RU"/>
        </w:rPr>
        <w:t xml:space="preserve"> – объемы бюджетных ассигнований, предусмотренные на реализацию соответствующей программы в районном бюджете на отчетный год в соответствии с действующей на момент проведения оценки эффективности реализации редакцией муниципальной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5.4. Оценка эффективности использования средств районного бюджета</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из средств районного бюджета по следующей формуле: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Эис</w:t>
      </w:r>
      <w:proofErr w:type="spellEnd"/>
      <w:r w:rsidRPr="00A0418E">
        <w:rPr>
          <w:rFonts w:ascii="Times New Roman" w:eastAsia="Times New Roman" w:hAnsi="Times New Roman" w:cs="Times New Roman"/>
          <w:sz w:val="28"/>
          <w:szCs w:val="28"/>
          <w:lang w:eastAsia="ru-RU"/>
        </w:rPr>
        <w:t xml:space="preserve"> = </w:t>
      </w:r>
      <w:proofErr w:type="spellStart"/>
      <w:r w:rsidRPr="00A0418E">
        <w:rPr>
          <w:rFonts w:ascii="Times New Roman" w:eastAsia="Times New Roman" w:hAnsi="Times New Roman" w:cs="Times New Roman"/>
          <w:sz w:val="28"/>
          <w:szCs w:val="28"/>
          <w:lang w:eastAsia="ru-RU"/>
        </w:rPr>
        <w:t>СРм</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ССуз</w:t>
      </w:r>
      <w:proofErr w:type="spellEnd"/>
      <w:r w:rsidRPr="00A0418E">
        <w:rPr>
          <w:rFonts w:ascii="Times New Roman" w:eastAsia="Times New Roman" w:hAnsi="Times New Roman" w:cs="Times New Roman"/>
          <w:sz w:val="28"/>
          <w:szCs w:val="28"/>
          <w:lang w:eastAsia="ru-RU"/>
        </w:rPr>
        <w:t>, где: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Эис</w:t>
      </w:r>
      <w:proofErr w:type="spellEnd"/>
      <w:r w:rsidRPr="00A0418E">
        <w:rPr>
          <w:rFonts w:ascii="Times New Roman" w:eastAsia="Times New Roman" w:hAnsi="Times New Roman" w:cs="Times New Roman"/>
          <w:sz w:val="28"/>
          <w:szCs w:val="28"/>
          <w:lang w:eastAsia="ru-RU"/>
        </w:rPr>
        <w:t xml:space="preserve"> – эффективность использования средств районного бюджета;</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СРм – степень реализации мероприятий, полностью или частично финансируемых из средств районного бюджета;</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ССуз – степень соответствия запланированному уровню расходов из средств районного бюджета.</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5.5. Оценка степени достижения целей и решения задач программы</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5.5.1. Для оценки степени достижения целей и решения задач (далее – степень реализации) определяется степень достижения плановых значений каждого целевого показателя, характеризующего цели и задачи программы.</w:t>
      </w: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5.5.2. Степень достижения планового значения целевого показателя рассчитывается по формуле: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СДп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ппз</w:t>
      </w:r>
      <w:proofErr w:type="spellEnd"/>
      <w:r w:rsidRPr="00A0418E">
        <w:rPr>
          <w:rFonts w:ascii="Times New Roman" w:eastAsia="Times New Roman" w:hAnsi="Times New Roman" w:cs="Times New Roman"/>
          <w:sz w:val="28"/>
          <w:szCs w:val="28"/>
          <w:lang w:eastAsia="ru-RU"/>
        </w:rPr>
        <w:t xml:space="preserve"> = </w:t>
      </w:r>
      <w:proofErr w:type="spellStart"/>
      <w:r w:rsidRPr="00A0418E">
        <w:rPr>
          <w:rFonts w:ascii="Times New Roman" w:eastAsia="Times New Roman" w:hAnsi="Times New Roman" w:cs="Times New Roman"/>
          <w:sz w:val="28"/>
          <w:szCs w:val="28"/>
          <w:lang w:eastAsia="ru-RU"/>
        </w:rPr>
        <w:t>ЗПп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пф</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ЗПп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пп</w:t>
      </w:r>
      <w:proofErr w:type="spellEnd"/>
      <w:r w:rsidRPr="00A0418E">
        <w:rPr>
          <w:rFonts w:ascii="Times New Roman" w:eastAsia="Times New Roman" w:hAnsi="Times New Roman" w:cs="Times New Roman"/>
          <w:sz w:val="28"/>
          <w:szCs w:val="28"/>
          <w:lang w:eastAsia="ru-RU"/>
        </w:rPr>
        <w:t>, где: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СДп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ппз</w:t>
      </w:r>
      <w:proofErr w:type="spellEnd"/>
      <w:r w:rsidRPr="00A0418E">
        <w:rPr>
          <w:rFonts w:ascii="Times New Roman" w:eastAsia="Times New Roman" w:hAnsi="Times New Roman" w:cs="Times New Roman"/>
          <w:sz w:val="28"/>
          <w:szCs w:val="28"/>
          <w:lang w:eastAsia="ru-RU"/>
        </w:rPr>
        <w:t xml:space="preserve"> – степень достижения планового значения целевого показателя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lastRenderedPageBreak/>
        <w:t>ЗПп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пф</w:t>
      </w:r>
      <w:proofErr w:type="spellEnd"/>
      <w:r w:rsidRPr="00A0418E">
        <w:rPr>
          <w:rFonts w:ascii="Times New Roman" w:eastAsia="Times New Roman" w:hAnsi="Times New Roman" w:cs="Times New Roman"/>
          <w:sz w:val="28"/>
          <w:szCs w:val="28"/>
          <w:lang w:eastAsia="ru-RU"/>
        </w:rPr>
        <w:t xml:space="preserve"> – значение целевого показателя программы, фактически достигнутое на конец отчетного периода;</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ЗПп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пп</w:t>
      </w:r>
      <w:proofErr w:type="spellEnd"/>
      <w:r w:rsidRPr="00A0418E">
        <w:rPr>
          <w:rFonts w:ascii="Times New Roman" w:eastAsia="Times New Roman" w:hAnsi="Times New Roman" w:cs="Times New Roman"/>
          <w:sz w:val="28"/>
          <w:szCs w:val="28"/>
          <w:lang w:eastAsia="ru-RU"/>
        </w:rPr>
        <w:t xml:space="preserve"> – плановое значение целевого показателя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5.5.3. Степень реализации программы рассчитывается по формуле:</w:t>
      </w:r>
    </w:p>
    <w:p w:rsidR="00A0418E" w:rsidRPr="00A0418E" w:rsidRDefault="00A0418E" w:rsidP="00A0418E">
      <w:pPr>
        <w:widowControl w:val="0"/>
        <w:spacing w:after="0" w:line="240" w:lineRule="auto"/>
        <w:ind w:right="-1" w:firstLine="734"/>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val="en-US" w:eastAsia="ru-RU"/>
        </w:rPr>
        <w:t>N</w:t>
      </w:r>
    </w:p>
    <w:p w:rsidR="00A0418E" w:rsidRPr="00A0418E" w:rsidRDefault="00A0418E" w:rsidP="00A0418E">
      <w:pPr>
        <w:widowControl w:val="0"/>
        <w:spacing w:after="0" w:line="240" w:lineRule="auto"/>
        <w:ind w:right="-1" w:firstLine="734"/>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СР</w:t>
      </w:r>
      <w:r w:rsidRPr="00A0418E">
        <w:rPr>
          <w:rFonts w:ascii="Times New Roman" w:eastAsia="Times New Roman" w:hAnsi="Times New Roman" w:cs="Times New Roman"/>
          <w:lang w:eastAsia="ru-RU"/>
        </w:rPr>
        <w:t>п</w:t>
      </w:r>
      <w:proofErr w:type="spellEnd"/>
      <w:r w:rsidRPr="00A0418E">
        <w:rPr>
          <w:rFonts w:ascii="Times New Roman" w:eastAsia="Times New Roman" w:hAnsi="Times New Roman" w:cs="Times New Roman"/>
          <w:lang w:eastAsia="ru-RU"/>
        </w:rPr>
        <w:t>/п</w:t>
      </w:r>
      <w:r w:rsidRPr="00A0418E">
        <w:rPr>
          <w:rFonts w:ascii="Times New Roman" w:eastAsia="Times New Roman" w:hAnsi="Times New Roman" w:cs="Times New Roman"/>
          <w:sz w:val="28"/>
          <w:szCs w:val="28"/>
          <w:lang w:eastAsia="ru-RU"/>
        </w:rPr>
        <w:t xml:space="preserve"> = ∑ </w:t>
      </w:r>
      <w:proofErr w:type="spellStart"/>
      <w:r w:rsidRPr="00A0418E">
        <w:rPr>
          <w:rFonts w:ascii="Times New Roman" w:eastAsia="Times New Roman" w:hAnsi="Times New Roman" w:cs="Times New Roman"/>
          <w:sz w:val="28"/>
          <w:szCs w:val="28"/>
          <w:lang w:eastAsia="ru-RU"/>
        </w:rPr>
        <w:t>СД</w:t>
      </w:r>
      <w:r w:rsidRPr="00A0418E">
        <w:rPr>
          <w:rFonts w:ascii="Times New Roman" w:eastAsia="Times New Roman" w:hAnsi="Times New Roman" w:cs="Times New Roman"/>
          <w:lang w:eastAsia="ru-RU"/>
        </w:rPr>
        <w:t>п</w:t>
      </w:r>
      <w:proofErr w:type="spellEnd"/>
      <w:r w:rsidRPr="00A0418E">
        <w:rPr>
          <w:rFonts w:ascii="Times New Roman" w:eastAsia="Times New Roman" w:hAnsi="Times New Roman" w:cs="Times New Roman"/>
          <w:lang w:eastAsia="ru-RU"/>
        </w:rPr>
        <w:t>/</w:t>
      </w:r>
      <w:proofErr w:type="spellStart"/>
      <w:r w:rsidRPr="00A0418E">
        <w:rPr>
          <w:rFonts w:ascii="Times New Roman" w:eastAsia="Times New Roman" w:hAnsi="Times New Roman" w:cs="Times New Roman"/>
          <w:lang w:eastAsia="ru-RU"/>
        </w:rPr>
        <w:t>ппз</w:t>
      </w:r>
      <w:proofErr w:type="spellEnd"/>
      <w:r w:rsidRPr="00A0418E">
        <w:rPr>
          <w:rFonts w:ascii="Times New Roman" w:eastAsia="Times New Roman" w:hAnsi="Times New Roman" w:cs="Times New Roman"/>
          <w:sz w:val="28"/>
          <w:szCs w:val="28"/>
          <w:lang w:eastAsia="ru-RU"/>
        </w:rPr>
        <w:t>/</w:t>
      </w:r>
      <w:r w:rsidRPr="00A0418E">
        <w:rPr>
          <w:rFonts w:ascii="Times New Roman" w:eastAsia="Times New Roman" w:hAnsi="Times New Roman" w:cs="Times New Roman"/>
          <w:sz w:val="28"/>
          <w:szCs w:val="28"/>
          <w:lang w:val="en-US" w:eastAsia="ru-RU"/>
        </w:rPr>
        <w:t>N</w:t>
      </w:r>
      <w:r w:rsidRPr="00A0418E">
        <w:rPr>
          <w:rFonts w:ascii="Times New Roman" w:eastAsia="Times New Roman" w:hAnsi="Times New Roman" w:cs="Times New Roman"/>
          <w:sz w:val="28"/>
          <w:szCs w:val="28"/>
          <w:lang w:eastAsia="ru-RU"/>
        </w:rPr>
        <w:t>, где:</w:t>
      </w:r>
    </w:p>
    <w:p w:rsidR="00A0418E" w:rsidRPr="00A0418E" w:rsidRDefault="00A0418E" w:rsidP="00A0418E">
      <w:pPr>
        <w:widowControl w:val="0"/>
        <w:spacing w:after="0" w:line="240" w:lineRule="auto"/>
        <w:ind w:right="-1" w:firstLine="734"/>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1</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СРп</w:t>
      </w:r>
      <w:proofErr w:type="spellEnd"/>
      <w:r w:rsidRPr="00A0418E">
        <w:rPr>
          <w:rFonts w:ascii="Times New Roman" w:eastAsia="Times New Roman" w:hAnsi="Times New Roman" w:cs="Times New Roman"/>
          <w:sz w:val="28"/>
          <w:szCs w:val="28"/>
          <w:lang w:eastAsia="ru-RU"/>
        </w:rPr>
        <w:t>/п – степень реализации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СДп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ппз</w:t>
      </w:r>
      <w:proofErr w:type="spellEnd"/>
      <w:r w:rsidRPr="00A0418E">
        <w:rPr>
          <w:rFonts w:ascii="Times New Roman" w:eastAsia="Times New Roman" w:hAnsi="Times New Roman" w:cs="Times New Roman"/>
          <w:sz w:val="28"/>
          <w:szCs w:val="28"/>
          <w:lang w:eastAsia="ru-RU"/>
        </w:rPr>
        <w:t xml:space="preserve"> – степень достижения планового значения целевого показателя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val="en-US" w:eastAsia="ru-RU"/>
        </w:rPr>
        <w:t>N</w:t>
      </w:r>
      <w:r w:rsidRPr="00A0418E">
        <w:rPr>
          <w:rFonts w:ascii="Times New Roman" w:eastAsia="Times New Roman" w:hAnsi="Times New Roman" w:cs="Times New Roman"/>
          <w:sz w:val="28"/>
          <w:szCs w:val="28"/>
          <w:lang w:eastAsia="ru-RU"/>
        </w:rPr>
        <w:t xml:space="preserve"> – число целевых показателей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 xml:space="preserve">При использовании данной формулы в случаях, если </w:t>
      </w:r>
      <w:proofErr w:type="spellStart"/>
      <w:r w:rsidRPr="00A0418E">
        <w:rPr>
          <w:rFonts w:ascii="Times New Roman" w:eastAsia="Times New Roman" w:hAnsi="Times New Roman" w:cs="Times New Roman"/>
          <w:sz w:val="28"/>
          <w:szCs w:val="28"/>
          <w:lang w:eastAsia="ru-RU"/>
        </w:rPr>
        <w:t>СДп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ппз</w:t>
      </w:r>
      <w:proofErr w:type="spellEnd"/>
      <w:r w:rsidRPr="00A0418E">
        <w:rPr>
          <w:rFonts w:ascii="Times New Roman" w:eastAsia="Times New Roman" w:hAnsi="Times New Roman" w:cs="Times New Roman"/>
          <w:sz w:val="28"/>
          <w:szCs w:val="28"/>
          <w:lang w:eastAsia="ru-RU"/>
        </w:rPr>
        <w:t xml:space="preserve">&gt;1, значение </w:t>
      </w:r>
      <w:proofErr w:type="spellStart"/>
      <w:r w:rsidRPr="00A0418E">
        <w:rPr>
          <w:rFonts w:ascii="Times New Roman" w:eastAsia="Times New Roman" w:hAnsi="Times New Roman" w:cs="Times New Roman"/>
          <w:sz w:val="28"/>
          <w:szCs w:val="28"/>
          <w:lang w:eastAsia="ru-RU"/>
        </w:rPr>
        <w:t>СДп</w:t>
      </w:r>
      <w:proofErr w:type="spellEnd"/>
      <w:r w:rsidRPr="00A0418E">
        <w:rPr>
          <w:rFonts w:ascii="Times New Roman" w:eastAsia="Times New Roman" w:hAnsi="Times New Roman" w:cs="Times New Roman"/>
          <w:sz w:val="28"/>
          <w:szCs w:val="28"/>
          <w:lang w:eastAsia="ru-RU"/>
        </w:rPr>
        <w:t>/</w:t>
      </w:r>
      <w:proofErr w:type="spellStart"/>
      <w:r w:rsidRPr="00A0418E">
        <w:rPr>
          <w:rFonts w:ascii="Times New Roman" w:eastAsia="Times New Roman" w:hAnsi="Times New Roman" w:cs="Times New Roman"/>
          <w:sz w:val="28"/>
          <w:szCs w:val="28"/>
          <w:lang w:eastAsia="ru-RU"/>
        </w:rPr>
        <w:t>ппз</w:t>
      </w:r>
      <w:proofErr w:type="spellEnd"/>
      <w:r w:rsidRPr="00A0418E">
        <w:rPr>
          <w:rFonts w:ascii="Times New Roman" w:eastAsia="Times New Roman" w:hAnsi="Times New Roman" w:cs="Times New Roman"/>
          <w:sz w:val="28"/>
          <w:szCs w:val="28"/>
          <w:lang w:eastAsia="ru-RU"/>
        </w:rPr>
        <w:t xml:space="preserve"> принимается равным 1.</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5.6. Оценка эффективности реализации программы</w:t>
      </w:r>
    </w:p>
    <w:p w:rsidR="00A0418E" w:rsidRPr="00A0418E" w:rsidRDefault="00A0418E" w:rsidP="00A0418E">
      <w:pPr>
        <w:spacing w:after="0" w:line="240" w:lineRule="auto"/>
        <w:jc w:val="both"/>
        <w:rPr>
          <w:rFonts w:ascii="Times New Roman" w:eastAsia="Times New Roman" w:hAnsi="Times New Roman" w:cs="Times New Roman"/>
          <w:sz w:val="28"/>
          <w:szCs w:val="28"/>
          <w:lang w:eastAsia="ru-RU"/>
        </w:rPr>
      </w:pPr>
    </w:p>
    <w:p w:rsidR="00A0418E" w:rsidRPr="00A0418E" w:rsidRDefault="00A0418E" w:rsidP="00A0418E">
      <w:pPr>
        <w:spacing w:after="0" w:line="240" w:lineRule="auto"/>
        <w:ind w:firstLine="720"/>
        <w:jc w:val="both"/>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 xml:space="preserve">5.6.1. Эффективность реализации </w:t>
      </w:r>
      <w:r>
        <w:rPr>
          <w:rFonts w:ascii="Times New Roman" w:eastAsia="Times New Roman" w:hAnsi="Times New Roman" w:cs="Times New Roman"/>
          <w:sz w:val="28"/>
          <w:szCs w:val="28"/>
          <w:lang w:eastAsia="ru-RU"/>
        </w:rPr>
        <w:t>П</w:t>
      </w:r>
      <w:r w:rsidRPr="00A0418E">
        <w:rPr>
          <w:rFonts w:ascii="Times New Roman" w:eastAsia="Times New Roman" w:hAnsi="Times New Roman" w:cs="Times New Roman"/>
          <w:sz w:val="28"/>
          <w:szCs w:val="28"/>
          <w:lang w:eastAsia="ru-RU"/>
        </w:rPr>
        <w:t xml:space="preserve">рограммы оценивается в зависимости от значений оценки степени реализации </w:t>
      </w:r>
      <w:r>
        <w:rPr>
          <w:rFonts w:ascii="Times New Roman" w:eastAsia="Times New Roman" w:hAnsi="Times New Roman" w:cs="Times New Roman"/>
          <w:sz w:val="28"/>
          <w:szCs w:val="28"/>
          <w:lang w:eastAsia="ru-RU"/>
        </w:rPr>
        <w:t>П</w:t>
      </w:r>
      <w:r w:rsidRPr="00A0418E">
        <w:rPr>
          <w:rFonts w:ascii="Times New Roman" w:eastAsia="Times New Roman" w:hAnsi="Times New Roman" w:cs="Times New Roman"/>
          <w:sz w:val="28"/>
          <w:szCs w:val="28"/>
          <w:lang w:eastAsia="ru-RU"/>
        </w:rPr>
        <w:t>рограммы и оценки эффективности использования средств районного бюджета по следующей формуле: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ЭРп</w:t>
      </w:r>
      <w:proofErr w:type="spellEnd"/>
      <w:r w:rsidRPr="00A0418E">
        <w:rPr>
          <w:rFonts w:ascii="Times New Roman" w:eastAsia="Times New Roman" w:hAnsi="Times New Roman" w:cs="Times New Roman"/>
          <w:sz w:val="28"/>
          <w:szCs w:val="28"/>
          <w:lang w:eastAsia="ru-RU"/>
        </w:rPr>
        <w:t xml:space="preserve">/п = </w:t>
      </w:r>
      <w:proofErr w:type="spellStart"/>
      <w:r w:rsidRPr="00A0418E">
        <w:rPr>
          <w:rFonts w:ascii="Times New Roman" w:eastAsia="Times New Roman" w:hAnsi="Times New Roman" w:cs="Times New Roman"/>
          <w:sz w:val="28"/>
          <w:szCs w:val="28"/>
          <w:lang w:eastAsia="ru-RU"/>
        </w:rPr>
        <w:t>СРп</w:t>
      </w:r>
      <w:proofErr w:type="spellEnd"/>
      <w:r w:rsidRPr="00A0418E">
        <w:rPr>
          <w:rFonts w:ascii="Times New Roman" w:eastAsia="Times New Roman" w:hAnsi="Times New Roman" w:cs="Times New Roman"/>
          <w:sz w:val="28"/>
          <w:szCs w:val="28"/>
          <w:lang w:eastAsia="ru-RU"/>
        </w:rPr>
        <w:t>/п*</w:t>
      </w:r>
      <w:proofErr w:type="spellStart"/>
      <w:r w:rsidRPr="00A0418E">
        <w:rPr>
          <w:rFonts w:ascii="Times New Roman" w:eastAsia="Times New Roman" w:hAnsi="Times New Roman" w:cs="Times New Roman"/>
          <w:sz w:val="28"/>
          <w:szCs w:val="28"/>
          <w:lang w:eastAsia="ru-RU"/>
        </w:rPr>
        <w:t>Эис</w:t>
      </w:r>
      <w:proofErr w:type="spellEnd"/>
      <w:r w:rsidRPr="00A0418E">
        <w:rPr>
          <w:rFonts w:ascii="Times New Roman" w:eastAsia="Times New Roman" w:hAnsi="Times New Roman" w:cs="Times New Roman"/>
          <w:sz w:val="28"/>
          <w:szCs w:val="28"/>
          <w:lang w:eastAsia="ru-RU"/>
        </w:rPr>
        <w:t>, где:</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ЭРп</w:t>
      </w:r>
      <w:proofErr w:type="spellEnd"/>
      <w:r w:rsidRPr="00A0418E">
        <w:rPr>
          <w:rFonts w:ascii="Times New Roman" w:eastAsia="Times New Roman" w:hAnsi="Times New Roman" w:cs="Times New Roman"/>
          <w:sz w:val="28"/>
          <w:szCs w:val="28"/>
          <w:lang w:eastAsia="ru-RU"/>
        </w:rPr>
        <w:t>/п – эффективность реализации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СРп</w:t>
      </w:r>
      <w:proofErr w:type="spellEnd"/>
      <w:r w:rsidRPr="00A0418E">
        <w:rPr>
          <w:rFonts w:ascii="Times New Roman" w:eastAsia="Times New Roman" w:hAnsi="Times New Roman" w:cs="Times New Roman"/>
          <w:sz w:val="28"/>
          <w:szCs w:val="28"/>
          <w:lang w:eastAsia="ru-RU"/>
        </w:rPr>
        <w:t>/п – степень реализации программы;</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proofErr w:type="spellStart"/>
      <w:r w:rsidRPr="00A0418E">
        <w:rPr>
          <w:rFonts w:ascii="Times New Roman" w:eastAsia="Times New Roman" w:hAnsi="Times New Roman" w:cs="Times New Roman"/>
          <w:sz w:val="28"/>
          <w:szCs w:val="28"/>
          <w:lang w:eastAsia="ru-RU"/>
        </w:rPr>
        <w:t>Эис</w:t>
      </w:r>
      <w:proofErr w:type="spellEnd"/>
      <w:r w:rsidRPr="00A0418E">
        <w:rPr>
          <w:rFonts w:ascii="Times New Roman" w:eastAsia="Times New Roman" w:hAnsi="Times New Roman" w:cs="Times New Roman"/>
          <w:sz w:val="28"/>
          <w:szCs w:val="28"/>
          <w:lang w:eastAsia="ru-RU"/>
        </w:rPr>
        <w:t xml:space="preserve"> – эффективность использования бюджетных средств.</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 xml:space="preserve">5.6.2. Эффективность реализации программы признается высокой в случае, если значение </w:t>
      </w:r>
      <w:proofErr w:type="spellStart"/>
      <w:r w:rsidRPr="00A0418E">
        <w:rPr>
          <w:rFonts w:ascii="Times New Roman" w:eastAsia="Times New Roman" w:hAnsi="Times New Roman" w:cs="Times New Roman"/>
          <w:sz w:val="28"/>
          <w:szCs w:val="28"/>
          <w:lang w:eastAsia="ru-RU"/>
        </w:rPr>
        <w:t>ЭРп</w:t>
      </w:r>
      <w:proofErr w:type="spellEnd"/>
      <w:r w:rsidRPr="00A0418E">
        <w:rPr>
          <w:rFonts w:ascii="Times New Roman" w:eastAsia="Times New Roman" w:hAnsi="Times New Roman" w:cs="Times New Roman"/>
          <w:sz w:val="28"/>
          <w:szCs w:val="28"/>
          <w:lang w:eastAsia="ru-RU"/>
        </w:rPr>
        <w:t>/п составляет не менее 0,9.</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Эффективность реализации П</w:t>
      </w:r>
      <w:r w:rsidRPr="00A0418E">
        <w:rPr>
          <w:rFonts w:ascii="Times New Roman" w:eastAsia="Times New Roman" w:hAnsi="Times New Roman" w:cs="Times New Roman"/>
          <w:sz w:val="28"/>
          <w:szCs w:val="28"/>
          <w:lang w:eastAsia="ru-RU"/>
        </w:rPr>
        <w:t xml:space="preserve">рограммы признается средней в случае, если значение </w:t>
      </w:r>
      <w:proofErr w:type="spellStart"/>
      <w:r w:rsidRPr="00A0418E">
        <w:rPr>
          <w:rFonts w:ascii="Times New Roman" w:eastAsia="Times New Roman" w:hAnsi="Times New Roman" w:cs="Times New Roman"/>
          <w:sz w:val="28"/>
          <w:szCs w:val="28"/>
          <w:lang w:eastAsia="ru-RU"/>
        </w:rPr>
        <w:t>ЭРп</w:t>
      </w:r>
      <w:proofErr w:type="spellEnd"/>
      <w:r w:rsidRPr="00A0418E">
        <w:rPr>
          <w:rFonts w:ascii="Times New Roman" w:eastAsia="Times New Roman" w:hAnsi="Times New Roman" w:cs="Times New Roman"/>
          <w:sz w:val="28"/>
          <w:szCs w:val="28"/>
          <w:lang w:eastAsia="ru-RU"/>
        </w:rPr>
        <w:t>/п составляет не менее 0,8.</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Эффективность реализации П</w:t>
      </w:r>
      <w:r w:rsidRPr="00A0418E">
        <w:rPr>
          <w:rFonts w:ascii="Times New Roman" w:eastAsia="Times New Roman" w:hAnsi="Times New Roman" w:cs="Times New Roman"/>
          <w:sz w:val="28"/>
          <w:szCs w:val="28"/>
          <w:lang w:eastAsia="ru-RU"/>
        </w:rPr>
        <w:t xml:space="preserve">рограммы  признается удовлетворительной в случае, если значение </w:t>
      </w:r>
      <w:proofErr w:type="spellStart"/>
      <w:r w:rsidRPr="00A0418E">
        <w:rPr>
          <w:rFonts w:ascii="Times New Roman" w:eastAsia="Times New Roman" w:hAnsi="Times New Roman" w:cs="Times New Roman"/>
          <w:sz w:val="28"/>
          <w:szCs w:val="28"/>
          <w:lang w:eastAsia="ru-RU"/>
        </w:rPr>
        <w:t>ЭРп</w:t>
      </w:r>
      <w:proofErr w:type="spellEnd"/>
      <w:r w:rsidRPr="00A0418E">
        <w:rPr>
          <w:rFonts w:ascii="Times New Roman" w:eastAsia="Times New Roman" w:hAnsi="Times New Roman" w:cs="Times New Roman"/>
          <w:sz w:val="28"/>
          <w:szCs w:val="28"/>
          <w:lang w:eastAsia="ru-RU"/>
        </w:rPr>
        <w:t>/п составляет не менее 0,7.</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В остальных случаях эффективность реализации программы признается неудовлетворительной.</w:t>
      </w: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Итоги эффективности оформляются в форме таблицы:</w:t>
      </w:r>
    </w:p>
    <w:p w:rsidR="00A0418E" w:rsidRDefault="00A0418E" w:rsidP="00A0418E">
      <w:pPr>
        <w:spacing w:after="0" w:line="240" w:lineRule="auto"/>
        <w:jc w:val="center"/>
        <w:rPr>
          <w:rFonts w:ascii="Times New Roman" w:eastAsia="Times New Roman" w:hAnsi="Times New Roman" w:cs="Times New Roman"/>
          <w:sz w:val="28"/>
          <w:szCs w:val="28"/>
          <w:lang w:eastAsia="ru-RU"/>
        </w:rPr>
      </w:pPr>
    </w:p>
    <w:p w:rsidR="00A0418E" w:rsidRPr="00A0418E" w:rsidRDefault="00A0418E" w:rsidP="00A0418E">
      <w:pPr>
        <w:spacing w:after="0" w:line="240" w:lineRule="auto"/>
        <w:jc w:val="center"/>
        <w:rPr>
          <w:rFonts w:ascii="Times New Roman" w:eastAsia="Times New Roman" w:hAnsi="Times New Roman" w:cs="Times New Roman"/>
          <w:sz w:val="28"/>
          <w:szCs w:val="28"/>
          <w:lang w:eastAsia="ru-RU"/>
        </w:rPr>
      </w:pPr>
      <w:r w:rsidRPr="00A0418E">
        <w:rPr>
          <w:rFonts w:ascii="Times New Roman" w:eastAsia="Times New Roman" w:hAnsi="Times New Roman" w:cs="Times New Roman"/>
          <w:sz w:val="28"/>
          <w:szCs w:val="28"/>
          <w:lang w:eastAsia="ru-RU"/>
        </w:rPr>
        <w:t>Итоги оценки эффективности Программы</w:t>
      </w:r>
    </w:p>
    <w:p w:rsidR="008C421C" w:rsidRPr="00371091" w:rsidRDefault="008C421C"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32"/>
        <w:gridCol w:w="2410"/>
        <w:gridCol w:w="1417"/>
      </w:tblGrid>
      <w:tr w:rsidR="004A5F0F" w:rsidRPr="00371091" w:rsidTr="00F81E14">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п/п</w:t>
            </w:r>
          </w:p>
        </w:tc>
        <w:tc>
          <w:tcPr>
            <w:tcW w:w="5132" w:type="dxa"/>
            <w:shd w:val="clear" w:color="auto" w:fill="auto"/>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Формулировка критерия</w:t>
            </w:r>
          </w:p>
        </w:tc>
        <w:tc>
          <w:tcPr>
            <w:tcW w:w="2410" w:type="dxa"/>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Условное обозначение показателя</w:t>
            </w:r>
          </w:p>
        </w:tc>
        <w:tc>
          <w:tcPr>
            <w:tcW w:w="1417" w:type="dxa"/>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Результат</w:t>
            </w:r>
          </w:p>
        </w:tc>
      </w:tr>
      <w:tr w:rsidR="004A5F0F" w:rsidRPr="00371091" w:rsidTr="00F81E14">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1</w:t>
            </w:r>
          </w:p>
        </w:tc>
        <w:tc>
          <w:tcPr>
            <w:tcW w:w="5132" w:type="dxa"/>
            <w:shd w:val="clear" w:color="auto" w:fill="auto"/>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2</w:t>
            </w:r>
          </w:p>
        </w:tc>
        <w:tc>
          <w:tcPr>
            <w:tcW w:w="2410" w:type="dxa"/>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3</w:t>
            </w:r>
          </w:p>
        </w:tc>
        <w:tc>
          <w:tcPr>
            <w:tcW w:w="1417" w:type="dxa"/>
          </w:tcPr>
          <w:p w:rsidR="004A5F0F" w:rsidRPr="00371091" w:rsidRDefault="004A5F0F"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4</w:t>
            </w:r>
          </w:p>
        </w:tc>
      </w:tr>
      <w:tr w:rsidR="004A5F0F" w:rsidRPr="00371091" w:rsidTr="00F81E14">
        <w:trPr>
          <w:trHeight w:val="439"/>
        </w:trPr>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1</w:t>
            </w:r>
          </w:p>
        </w:tc>
        <w:tc>
          <w:tcPr>
            <w:tcW w:w="5132" w:type="dxa"/>
            <w:shd w:val="clear" w:color="auto" w:fill="auto"/>
          </w:tcPr>
          <w:p w:rsidR="004A5F0F" w:rsidRPr="00371091" w:rsidRDefault="004A5F0F" w:rsidP="00DF51F2">
            <w:pPr>
              <w:widowControl w:val="0"/>
              <w:autoSpaceDE w:val="0"/>
              <w:autoSpaceDN w:val="0"/>
              <w:adjustRightInd w:val="0"/>
              <w:spacing w:after="0" w:line="240" w:lineRule="auto"/>
              <w:ind w:right="-1"/>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Степень реализации мероприятий (доля мероприятий, выполненных в полном объеме), %</w:t>
            </w:r>
          </w:p>
        </w:tc>
        <w:tc>
          <w:tcPr>
            <w:tcW w:w="2410"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xml:space="preserve">      СРм</w:t>
            </w:r>
          </w:p>
        </w:tc>
        <w:tc>
          <w:tcPr>
            <w:tcW w:w="1417"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
        </w:tc>
      </w:tr>
      <w:tr w:rsidR="004A5F0F" w:rsidRPr="00371091" w:rsidTr="00F81E14">
        <w:trPr>
          <w:trHeight w:val="558"/>
        </w:trPr>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lastRenderedPageBreak/>
              <w:t>2</w:t>
            </w:r>
          </w:p>
        </w:tc>
        <w:tc>
          <w:tcPr>
            <w:tcW w:w="5132" w:type="dxa"/>
            <w:shd w:val="clear" w:color="auto" w:fill="auto"/>
          </w:tcPr>
          <w:p w:rsidR="004A5F0F" w:rsidRPr="00371091" w:rsidRDefault="004A5F0F" w:rsidP="00DF51F2">
            <w:pPr>
              <w:widowControl w:val="0"/>
              <w:autoSpaceDE w:val="0"/>
              <w:autoSpaceDN w:val="0"/>
              <w:adjustRightInd w:val="0"/>
              <w:spacing w:after="0" w:line="240" w:lineRule="auto"/>
              <w:ind w:right="-1"/>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xml:space="preserve">Степень соответствия запланированному уровню расходов (соотношение фактически произведенных расходов </w:t>
            </w:r>
            <w:r w:rsidR="00FB6ACD" w:rsidRPr="00371091">
              <w:rPr>
                <w:rFonts w:ascii="Times New Roman" w:eastAsia="Times New Roman" w:hAnsi="Times New Roman" w:cs="Calibri"/>
                <w:sz w:val="28"/>
                <w:szCs w:val="28"/>
                <w:lang w:eastAsia="ru-RU"/>
              </w:rPr>
              <w:t>к плановым</w:t>
            </w:r>
            <w:r w:rsidRPr="00371091">
              <w:rPr>
                <w:rFonts w:ascii="Times New Roman" w:eastAsia="Times New Roman" w:hAnsi="Times New Roman" w:cs="Calibri"/>
                <w:sz w:val="28"/>
                <w:szCs w:val="28"/>
                <w:lang w:eastAsia="ru-RU"/>
              </w:rPr>
              <w:t xml:space="preserve"> значениям)</w:t>
            </w:r>
          </w:p>
        </w:tc>
        <w:tc>
          <w:tcPr>
            <w:tcW w:w="2410"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xml:space="preserve">    ССуз</w:t>
            </w:r>
          </w:p>
        </w:tc>
        <w:tc>
          <w:tcPr>
            <w:tcW w:w="1417"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
        </w:tc>
      </w:tr>
      <w:tr w:rsidR="004A5F0F" w:rsidRPr="00371091" w:rsidTr="00F81E14">
        <w:trPr>
          <w:trHeight w:val="621"/>
        </w:trPr>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3</w:t>
            </w:r>
          </w:p>
        </w:tc>
        <w:tc>
          <w:tcPr>
            <w:tcW w:w="5132" w:type="dxa"/>
            <w:shd w:val="clear" w:color="auto" w:fill="auto"/>
          </w:tcPr>
          <w:p w:rsidR="004A5F0F" w:rsidRPr="00371091" w:rsidRDefault="004A5F0F" w:rsidP="00DF51F2">
            <w:pPr>
              <w:widowControl w:val="0"/>
              <w:autoSpaceDE w:val="0"/>
              <w:autoSpaceDN w:val="0"/>
              <w:adjustRightInd w:val="0"/>
              <w:spacing w:after="0" w:line="240" w:lineRule="auto"/>
              <w:ind w:right="-1"/>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xml:space="preserve">Эффективность </w:t>
            </w:r>
            <w:r w:rsidR="00FB6ACD" w:rsidRPr="00371091">
              <w:rPr>
                <w:rFonts w:ascii="Times New Roman" w:eastAsia="Times New Roman" w:hAnsi="Times New Roman" w:cs="Calibri"/>
                <w:sz w:val="28"/>
                <w:szCs w:val="28"/>
                <w:lang w:eastAsia="ru-RU"/>
              </w:rPr>
              <w:t>использования средств</w:t>
            </w:r>
            <w:r w:rsidR="00A02EFC" w:rsidRPr="00371091">
              <w:rPr>
                <w:rFonts w:ascii="Times New Roman" w:eastAsia="Times New Roman" w:hAnsi="Times New Roman" w:cs="Calibri"/>
                <w:sz w:val="28"/>
                <w:szCs w:val="28"/>
                <w:lang w:eastAsia="ru-RU"/>
              </w:rPr>
              <w:t xml:space="preserve"> </w:t>
            </w:r>
            <w:r w:rsidRPr="00371091">
              <w:rPr>
                <w:rFonts w:ascii="Times New Roman" w:eastAsia="Times New Roman" w:hAnsi="Times New Roman" w:cs="Calibri"/>
                <w:sz w:val="28"/>
                <w:szCs w:val="28"/>
                <w:lang w:eastAsia="ru-RU"/>
              </w:rPr>
              <w:t>районного бюджета, %</w:t>
            </w:r>
          </w:p>
        </w:tc>
        <w:tc>
          <w:tcPr>
            <w:tcW w:w="2410"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xml:space="preserve">      </w:t>
            </w:r>
            <w:proofErr w:type="spellStart"/>
            <w:r w:rsidRPr="00371091">
              <w:rPr>
                <w:rFonts w:ascii="Times New Roman" w:eastAsia="Times New Roman" w:hAnsi="Times New Roman" w:cs="Calibri"/>
                <w:sz w:val="28"/>
                <w:szCs w:val="28"/>
                <w:lang w:eastAsia="ru-RU"/>
              </w:rPr>
              <w:t>Эис</w:t>
            </w:r>
            <w:proofErr w:type="spellEnd"/>
          </w:p>
        </w:tc>
        <w:tc>
          <w:tcPr>
            <w:tcW w:w="1417"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
        </w:tc>
      </w:tr>
      <w:tr w:rsidR="004A5F0F" w:rsidRPr="00371091" w:rsidTr="00F81E14">
        <w:trPr>
          <w:trHeight w:val="776"/>
        </w:trPr>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4</w:t>
            </w:r>
          </w:p>
        </w:tc>
        <w:tc>
          <w:tcPr>
            <w:tcW w:w="5132" w:type="dxa"/>
            <w:shd w:val="clear" w:color="auto" w:fill="auto"/>
          </w:tcPr>
          <w:p w:rsidR="004A5F0F" w:rsidRPr="00371091" w:rsidRDefault="004A5F0F" w:rsidP="00DF51F2">
            <w:pPr>
              <w:widowControl w:val="0"/>
              <w:autoSpaceDE w:val="0"/>
              <w:autoSpaceDN w:val="0"/>
              <w:adjustRightInd w:val="0"/>
              <w:spacing w:after="0" w:line="240" w:lineRule="auto"/>
              <w:ind w:right="-1"/>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Степень достижения планового з</w:t>
            </w:r>
            <w:r w:rsidR="008867E7">
              <w:rPr>
                <w:rFonts w:ascii="Times New Roman" w:eastAsia="Times New Roman" w:hAnsi="Times New Roman" w:cs="Calibri"/>
                <w:sz w:val="28"/>
                <w:szCs w:val="28"/>
                <w:lang w:eastAsia="ru-RU"/>
              </w:rPr>
              <w:t>начения целевого показателя П</w:t>
            </w:r>
            <w:r w:rsidRPr="00371091">
              <w:rPr>
                <w:rFonts w:ascii="Times New Roman" w:eastAsia="Times New Roman" w:hAnsi="Times New Roman" w:cs="Calibri"/>
                <w:sz w:val="28"/>
                <w:szCs w:val="28"/>
                <w:lang w:eastAsia="ru-RU"/>
              </w:rPr>
              <w:t>рограммы</w:t>
            </w:r>
          </w:p>
        </w:tc>
        <w:tc>
          <w:tcPr>
            <w:tcW w:w="2410"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roofErr w:type="spellStart"/>
            <w:r w:rsidRPr="00371091">
              <w:rPr>
                <w:rFonts w:ascii="Times New Roman" w:eastAsia="Times New Roman" w:hAnsi="Times New Roman" w:cs="Calibri"/>
                <w:sz w:val="28"/>
                <w:szCs w:val="28"/>
                <w:lang w:eastAsia="ru-RU"/>
              </w:rPr>
              <w:t>СДп</w:t>
            </w:r>
            <w:proofErr w:type="spellEnd"/>
            <w:r w:rsidRPr="00371091">
              <w:rPr>
                <w:rFonts w:ascii="Times New Roman" w:eastAsia="Times New Roman" w:hAnsi="Times New Roman" w:cs="Calibri"/>
                <w:sz w:val="28"/>
                <w:szCs w:val="28"/>
                <w:lang w:eastAsia="ru-RU"/>
              </w:rPr>
              <w:t>/</w:t>
            </w:r>
            <w:proofErr w:type="spellStart"/>
            <w:r w:rsidRPr="00371091">
              <w:rPr>
                <w:rFonts w:ascii="Times New Roman" w:eastAsia="Times New Roman" w:hAnsi="Times New Roman" w:cs="Calibri"/>
                <w:sz w:val="28"/>
                <w:szCs w:val="28"/>
                <w:lang w:eastAsia="ru-RU"/>
              </w:rPr>
              <w:t>ппз</w:t>
            </w:r>
            <w:proofErr w:type="spellEnd"/>
          </w:p>
        </w:tc>
        <w:tc>
          <w:tcPr>
            <w:tcW w:w="1417"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
        </w:tc>
      </w:tr>
      <w:tr w:rsidR="004A5F0F" w:rsidRPr="00371091" w:rsidTr="00F81E14">
        <w:trPr>
          <w:trHeight w:val="483"/>
        </w:trPr>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5</w:t>
            </w:r>
          </w:p>
        </w:tc>
        <w:tc>
          <w:tcPr>
            <w:tcW w:w="5132" w:type="dxa"/>
            <w:shd w:val="clear" w:color="auto" w:fill="auto"/>
          </w:tcPr>
          <w:p w:rsidR="004A5F0F" w:rsidRPr="00371091" w:rsidRDefault="008867E7" w:rsidP="00DF51F2">
            <w:pPr>
              <w:widowControl w:val="0"/>
              <w:autoSpaceDE w:val="0"/>
              <w:autoSpaceDN w:val="0"/>
              <w:adjustRightInd w:val="0"/>
              <w:spacing w:after="0" w:line="240" w:lineRule="auto"/>
              <w:ind w:right="-1"/>
              <w:outlineLvl w:val="1"/>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Степень реализации П</w:t>
            </w:r>
            <w:r w:rsidR="00A02EFC" w:rsidRPr="00371091">
              <w:rPr>
                <w:rFonts w:ascii="Times New Roman" w:eastAsia="Times New Roman" w:hAnsi="Times New Roman" w:cs="Calibri"/>
                <w:sz w:val="28"/>
                <w:szCs w:val="28"/>
                <w:lang w:eastAsia="ru-RU"/>
              </w:rPr>
              <w:t>ро</w:t>
            </w:r>
            <w:r w:rsidR="004A5F0F" w:rsidRPr="00371091">
              <w:rPr>
                <w:rFonts w:ascii="Times New Roman" w:eastAsia="Times New Roman" w:hAnsi="Times New Roman" w:cs="Calibri"/>
                <w:sz w:val="28"/>
                <w:szCs w:val="28"/>
                <w:lang w:eastAsia="ru-RU"/>
              </w:rPr>
              <w:t>граммы</w:t>
            </w:r>
          </w:p>
        </w:tc>
        <w:tc>
          <w:tcPr>
            <w:tcW w:w="2410"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СР п/п</w:t>
            </w:r>
          </w:p>
        </w:tc>
        <w:tc>
          <w:tcPr>
            <w:tcW w:w="1417"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
        </w:tc>
      </w:tr>
      <w:tr w:rsidR="004A5F0F" w:rsidRPr="00371091" w:rsidTr="00F81E14">
        <w:trPr>
          <w:trHeight w:val="460"/>
        </w:trPr>
        <w:tc>
          <w:tcPr>
            <w:tcW w:w="675" w:type="dxa"/>
            <w:shd w:val="clear" w:color="auto" w:fill="auto"/>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6</w:t>
            </w:r>
          </w:p>
        </w:tc>
        <w:tc>
          <w:tcPr>
            <w:tcW w:w="5132" w:type="dxa"/>
            <w:shd w:val="clear" w:color="auto" w:fill="auto"/>
          </w:tcPr>
          <w:p w:rsidR="004A5F0F" w:rsidRPr="00371091" w:rsidRDefault="008867E7" w:rsidP="00DF51F2">
            <w:pPr>
              <w:widowControl w:val="0"/>
              <w:autoSpaceDE w:val="0"/>
              <w:autoSpaceDN w:val="0"/>
              <w:adjustRightInd w:val="0"/>
              <w:spacing w:after="0" w:line="240" w:lineRule="auto"/>
              <w:ind w:right="-1"/>
              <w:outlineLvl w:val="1"/>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Эффективность реализации П</w:t>
            </w:r>
            <w:r w:rsidR="004A5F0F" w:rsidRPr="00371091">
              <w:rPr>
                <w:rFonts w:ascii="Times New Roman" w:eastAsia="Times New Roman" w:hAnsi="Times New Roman" w:cs="Calibri"/>
                <w:sz w:val="28"/>
                <w:szCs w:val="28"/>
                <w:lang w:eastAsia="ru-RU"/>
              </w:rPr>
              <w:t xml:space="preserve">рограммы </w:t>
            </w:r>
          </w:p>
        </w:tc>
        <w:tc>
          <w:tcPr>
            <w:tcW w:w="2410"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roofErr w:type="spellStart"/>
            <w:r w:rsidRPr="00371091">
              <w:rPr>
                <w:rFonts w:ascii="Times New Roman" w:eastAsia="Times New Roman" w:hAnsi="Times New Roman" w:cs="Calibri"/>
                <w:sz w:val="28"/>
                <w:szCs w:val="28"/>
                <w:lang w:eastAsia="ru-RU"/>
              </w:rPr>
              <w:t>ЭРп</w:t>
            </w:r>
            <w:proofErr w:type="spellEnd"/>
            <w:r w:rsidRPr="00371091">
              <w:rPr>
                <w:rFonts w:ascii="Times New Roman" w:eastAsia="Times New Roman" w:hAnsi="Times New Roman" w:cs="Calibri"/>
                <w:sz w:val="28"/>
                <w:szCs w:val="28"/>
                <w:lang w:eastAsia="ru-RU"/>
              </w:rPr>
              <w:t>/п</w:t>
            </w:r>
          </w:p>
        </w:tc>
        <w:tc>
          <w:tcPr>
            <w:tcW w:w="1417" w:type="dxa"/>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
        </w:tc>
      </w:tr>
      <w:tr w:rsidR="004A5F0F" w:rsidRPr="00371091" w:rsidTr="00A02EFC">
        <w:trPr>
          <w:trHeight w:val="407"/>
        </w:trPr>
        <w:tc>
          <w:tcPr>
            <w:tcW w:w="675" w:type="dxa"/>
            <w:shd w:val="clear" w:color="auto" w:fill="auto"/>
          </w:tcPr>
          <w:p w:rsidR="004A5F0F" w:rsidRPr="00371091" w:rsidRDefault="008A1C09"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7</w:t>
            </w:r>
          </w:p>
        </w:tc>
        <w:tc>
          <w:tcPr>
            <w:tcW w:w="8959" w:type="dxa"/>
            <w:gridSpan w:val="3"/>
            <w:shd w:val="clear" w:color="auto" w:fill="auto"/>
          </w:tcPr>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ВЫВОДЫ и ПРЕДЛОЖЕНИЯ</w:t>
            </w:r>
          </w:p>
        </w:tc>
      </w:tr>
    </w:tbl>
    <w:p w:rsidR="004A5F0F" w:rsidRPr="00371091" w:rsidRDefault="004A5F0F" w:rsidP="00DF51F2">
      <w:pPr>
        <w:widowControl w:val="0"/>
        <w:autoSpaceDE w:val="0"/>
        <w:autoSpaceDN w:val="0"/>
        <w:adjustRightInd w:val="0"/>
        <w:spacing w:after="0" w:line="240" w:lineRule="auto"/>
        <w:ind w:right="-1"/>
        <w:jc w:val="both"/>
        <w:outlineLvl w:val="1"/>
        <w:rPr>
          <w:rFonts w:ascii="Times New Roman" w:eastAsia="Times New Roman" w:hAnsi="Times New Roman" w:cs="Calibri"/>
          <w:sz w:val="28"/>
          <w:szCs w:val="28"/>
          <w:lang w:eastAsia="ru-RU"/>
        </w:rPr>
      </w:pPr>
    </w:p>
    <w:p w:rsidR="004A5F0F" w:rsidRPr="00371091" w:rsidRDefault="001D59F6" w:rsidP="00DF51F2">
      <w:pPr>
        <w:widowControl w:val="0"/>
        <w:autoSpaceDE w:val="0"/>
        <w:autoSpaceDN w:val="0"/>
        <w:adjustRightInd w:val="0"/>
        <w:spacing w:after="0" w:line="240" w:lineRule="auto"/>
        <w:ind w:right="-1"/>
        <w:jc w:val="center"/>
        <w:outlineLvl w:val="1"/>
        <w:rPr>
          <w:rFonts w:ascii="Times New Roman" w:eastAsia="Times New Roman" w:hAnsi="Times New Roman" w:cs="Calibri"/>
          <w:b/>
          <w:sz w:val="28"/>
          <w:szCs w:val="28"/>
          <w:lang w:eastAsia="ru-RU"/>
        </w:rPr>
      </w:pPr>
      <w:r>
        <w:rPr>
          <w:rFonts w:ascii="Times New Roman" w:eastAsia="Times New Roman" w:hAnsi="Times New Roman" w:cs="Calibri"/>
          <w:b/>
          <w:sz w:val="28"/>
          <w:szCs w:val="28"/>
          <w:lang w:eastAsia="ru-RU"/>
        </w:rPr>
        <w:t>6</w:t>
      </w:r>
      <w:r w:rsidR="004A5F0F" w:rsidRPr="00371091">
        <w:rPr>
          <w:rFonts w:ascii="Times New Roman" w:eastAsia="Times New Roman" w:hAnsi="Times New Roman" w:cs="Calibri"/>
          <w:b/>
          <w:sz w:val="28"/>
          <w:szCs w:val="28"/>
          <w:lang w:eastAsia="ru-RU"/>
        </w:rPr>
        <w:t>. Мех</w:t>
      </w:r>
      <w:r w:rsidR="008946C0" w:rsidRPr="00371091">
        <w:rPr>
          <w:rFonts w:ascii="Times New Roman" w:eastAsia="Times New Roman" w:hAnsi="Times New Roman" w:cs="Calibri"/>
          <w:b/>
          <w:sz w:val="28"/>
          <w:szCs w:val="28"/>
          <w:lang w:eastAsia="ru-RU"/>
        </w:rPr>
        <w:t>анизм реализации муниципальной П</w:t>
      </w:r>
      <w:r w:rsidR="004A5F0F" w:rsidRPr="00371091">
        <w:rPr>
          <w:rFonts w:ascii="Times New Roman" w:eastAsia="Times New Roman" w:hAnsi="Times New Roman" w:cs="Calibri"/>
          <w:b/>
          <w:sz w:val="28"/>
          <w:szCs w:val="28"/>
          <w:lang w:eastAsia="ru-RU"/>
        </w:rPr>
        <w:t>рограммы</w:t>
      </w:r>
    </w:p>
    <w:p w:rsidR="004A5F0F" w:rsidRDefault="004A5F0F" w:rsidP="00DF51F2">
      <w:pPr>
        <w:widowControl w:val="0"/>
        <w:autoSpaceDE w:val="0"/>
        <w:autoSpaceDN w:val="0"/>
        <w:adjustRightInd w:val="0"/>
        <w:spacing w:after="0" w:line="240" w:lineRule="auto"/>
        <w:ind w:right="-1" w:firstLine="540"/>
        <w:jc w:val="center"/>
        <w:rPr>
          <w:rFonts w:ascii="Times New Roman" w:eastAsia="Times New Roman" w:hAnsi="Times New Roman" w:cs="Calibri"/>
          <w:b/>
          <w:sz w:val="28"/>
          <w:szCs w:val="28"/>
          <w:lang w:eastAsia="ru-RU"/>
        </w:rPr>
      </w:pPr>
      <w:r w:rsidRPr="00371091">
        <w:rPr>
          <w:rFonts w:ascii="Times New Roman" w:eastAsia="Times New Roman" w:hAnsi="Times New Roman" w:cs="Calibri"/>
          <w:b/>
          <w:sz w:val="28"/>
          <w:szCs w:val="28"/>
          <w:lang w:eastAsia="ru-RU"/>
        </w:rPr>
        <w:t>и контроль за ее выполнением</w:t>
      </w:r>
    </w:p>
    <w:p w:rsidR="008A1C09" w:rsidRPr="00371091" w:rsidRDefault="008A1C09" w:rsidP="00DF51F2">
      <w:pPr>
        <w:widowControl w:val="0"/>
        <w:autoSpaceDE w:val="0"/>
        <w:autoSpaceDN w:val="0"/>
        <w:adjustRightInd w:val="0"/>
        <w:spacing w:after="0" w:line="240" w:lineRule="auto"/>
        <w:ind w:right="-1" w:firstLine="540"/>
        <w:jc w:val="center"/>
        <w:rPr>
          <w:rFonts w:ascii="Times New Roman" w:eastAsia="Times New Roman" w:hAnsi="Times New Roman" w:cs="Calibri"/>
          <w:sz w:val="24"/>
          <w:szCs w:val="24"/>
          <w:lang w:eastAsia="ru-RU"/>
        </w:rPr>
      </w:pPr>
    </w:p>
    <w:p w:rsidR="004A5F0F" w:rsidRPr="00371091" w:rsidRDefault="00BE1BD9"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xml:space="preserve">Финансовое обеспечение программы, осуществляется в пределах выделенных средств бюджета муниципального образования Тимашевский район. </w:t>
      </w:r>
      <w:r w:rsidR="004A5F0F" w:rsidRPr="00371091">
        <w:rPr>
          <w:rFonts w:ascii="Times New Roman" w:eastAsia="Times New Roman" w:hAnsi="Times New Roman" w:cs="Calibri"/>
          <w:sz w:val="28"/>
          <w:szCs w:val="28"/>
          <w:lang w:eastAsia="ru-RU"/>
        </w:rPr>
        <w:t>Механизм реализации муниципальной программы базируется на принципах четкого разграничения полномочий и ответственности всех участников программы.</w:t>
      </w:r>
    </w:p>
    <w:p w:rsidR="00AE7443" w:rsidRPr="00371091" w:rsidRDefault="004A5F0F" w:rsidP="00DF51F2">
      <w:pPr>
        <w:widowControl w:val="0"/>
        <w:spacing w:after="0" w:line="240" w:lineRule="auto"/>
        <w:ind w:right="-1"/>
        <w:jc w:val="both"/>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ab/>
      </w:r>
      <w:r w:rsidR="00AE7443" w:rsidRPr="00371091">
        <w:rPr>
          <w:rFonts w:ascii="Times New Roman" w:eastAsia="Times New Roman" w:hAnsi="Times New Roman" w:cs="Times New Roman"/>
          <w:sz w:val="28"/>
          <w:szCs w:val="28"/>
          <w:lang w:eastAsia="ru-RU"/>
        </w:rPr>
        <w:t xml:space="preserve">Реализация мероприятий, по которым предусмотрено финансирование, </w:t>
      </w:r>
      <w:r w:rsidR="00A02EFC" w:rsidRPr="00371091">
        <w:rPr>
          <w:rFonts w:ascii="Times New Roman" w:eastAsia="Times New Roman" w:hAnsi="Times New Roman" w:cs="Times New Roman"/>
          <w:sz w:val="28"/>
          <w:szCs w:val="28"/>
          <w:lang w:eastAsia="ru-RU"/>
        </w:rPr>
        <w:t>осуществляется в соответствии с Федеральным законом от 5</w:t>
      </w:r>
      <w:r w:rsidR="00AE7443" w:rsidRPr="00371091">
        <w:rPr>
          <w:rFonts w:ascii="Times New Roman" w:eastAsia="Times New Roman" w:hAnsi="Times New Roman" w:cs="Times New Roman"/>
          <w:sz w:val="28"/>
          <w:szCs w:val="28"/>
          <w:lang w:eastAsia="ru-RU"/>
        </w:rPr>
        <w:t xml:space="preserve"> апреля 2013 года </w:t>
      </w:r>
      <w:r w:rsidR="00A02EFC" w:rsidRPr="00371091">
        <w:rPr>
          <w:rFonts w:ascii="Times New Roman" w:eastAsia="Times New Roman" w:hAnsi="Times New Roman" w:cs="Times New Roman"/>
          <w:sz w:val="28"/>
          <w:szCs w:val="28"/>
          <w:lang w:eastAsia="ru-RU"/>
        </w:rPr>
        <w:t xml:space="preserve">   №</w:t>
      </w:r>
      <w:r w:rsidR="00AE7443" w:rsidRPr="00371091">
        <w:rPr>
          <w:rFonts w:ascii="Times New Roman" w:eastAsia="Times New Roman" w:hAnsi="Times New Roman" w:cs="Times New Roman"/>
          <w:sz w:val="28"/>
          <w:szCs w:val="28"/>
          <w:lang w:eastAsia="ru-RU"/>
        </w:rPr>
        <w:t xml:space="preserve"> 44-ФЗ «О контрактной системе в сфере закупок, товаров, работ и услуг для обеспечения государственных и муниципальных нужд».</w:t>
      </w:r>
    </w:p>
    <w:p w:rsidR="00AE7443" w:rsidRPr="00371091" w:rsidRDefault="00933EBE" w:rsidP="00F81E14">
      <w:pPr>
        <w:widowControl w:val="0"/>
        <w:spacing w:after="0" w:line="240" w:lineRule="auto"/>
        <w:ind w:right="-1"/>
        <w:jc w:val="both"/>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ab/>
      </w:r>
      <w:r w:rsidR="00AE7443" w:rsidRPr="00371091">
        <w:rPr>
          <w:rFonts w:ascii="Times New Roman" w:eastAsia="Times New Roman" w:hAnsi="Times New Roman" w:cs="Times New Roman"/>
          <w:sz w:val="28"/>
          <w:szCs w:val="28"/>
          <w:lang w:eastAsia="ru-RU"/>
        </w:rPr>
        <w:t xml:space="preserve">Содержание и объемы финансирования мероприятий, реализуемых </w:t>
      </w:r>
      <w:r w:rsidR="00A02EFC" w:rsidRPr="00371091">
        <w:rPr>
          <w:rFonts w:ascii="Times New Roman" w:eastAsia="Times New Roman" w:hAnsi="Times New Roman" w:cs="Times New Roman"/>
          <w:sz w:val="28"/>
          <w:szCs w:val="28"/>
          <w:lang w:eastAsia="ru-RU"/>
        </w:rPr>
        <w:t>муниципальной программой</w:t>
      </w:r>
      <w:r w:rsidR="00AE7443" w:rsidRPr="00371091">
        <w:rPr>
          <w:rFonts w:ascii="Times New Roman" w:eastAsia="Times New Roman" w:hAnsi="Times New Roman" w:cs="Times New Roman"/>
          <w:sz w:val="28"/>
          <w:szCs w:val="28"/>
          <w:lang w:eastAsia="ru-RU"/>
        </w:rPr>
        <w:t xml:space="preserve">, после проведения оценки их эффективности могут уточняться. Контроль за ходом выполнения муниципальной программы осуществляется </w:t>
      </w:r>
      <w:r w:rsidR="00BD5EB2" w:rsidRPr="00371091">
        <w:rPr>
          <w:rFonts w:ascii="Times New Roman" w:eastAsia="Times New Roman" w:hAnsi="Times New Roman" w:cs="Times New Roman"/>
          <w:sz w:val="28"/>
          <w:szCs w:val="28"/>
          <w:lang w:eastAsia="ru-RU"/>
        </w:rPr>
        <w:t xml:space="preserve">отделом информационных технологий </w:t>
      </w:r>
      <w:r w:rsidR="00AE7443" w:rsidRPr="00371091">
        <w:rPr>
          <w:rFonts w:ascii="Times New Roman" w:eastAsia="Times New Roman" w:hAnsi="Times New Roman" w:cs="Times New Roman"/>
          <w:sz w:val="28"/>
          <w:szCs w:val="28"/>
          <w:lang w:eastAsia="ru-RU"/>
        </w:rPr>
        <w:t>(координатор программы).</w:t>
      </w:r>
    </w:p>
    <w:p w:rsidR="004A5F0F" w:rsidRPr="00371091" w:rsidRDefault="004A5F0F" w:rsidP="00DF51F2">
      <w:pPr>
        <w:widowControl w:val="0"/>
        <w:spacing w:after="0" w:line="240" w:lineRule="auto"/>
        <w:ind w:right="-1" w:firstLine="567"/>
        <w:jc w:val="both"/>
        <w:rPr>
          <w:rFonts w:ascii="Times New Roman" w:eastAsia="Times New Roman" w:hAnsi="Times New Roman" w:cs="Times New Roman"/>
          <w:sz w:val="28"/>
          <w:szCs w:val="28"/>
          <w:lang w:eastAsia="ru-RU"/>
        </w:rPr>
      </w:pPr>
      <w:r w:rsidRPr="00371091">
        <w:rPr>
          <w:rFonts w:ascii="Times New Roman" w:eastAsia="Times New Roman" w:hAnsi="Times New Roman" w:cs="Calibri"/>
          <w:sz w:val="28"/>
          <w:szCs w:val="28"/>
          <w:lang w:eastAsia="ru-RU"/>
        </w:rPr>
        <w:t>Координатор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проводит оценку эффективности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организует реализацию программы, координацию деятельности муниципальных заказчиков и исполнителей мероприятий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осуществляет нормативно-правовое и методическое обеспечение реализации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осуществляет подготовку предложений по объемам, направленных на реализацию мероприятий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осуществляет информационную и разъяснительную работу, направленную на освещение целей и задач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осуществляет оценку эффективности, а также оценку целевых показателей и критериев реализации программы в целом;</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 xml:space="preserve">осуществляет корректировку программы на текущий и последующие годы по источникам, объемам финансирования и перечню реализуемых мероприятий по результатам принятия районного бюджета; </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lastRenderedPageBreak/>
        <w:t>принимает решение о внесении в установленном порядке изменений в программу и несет ответственность за достижение целевых показателей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осуществляет меры по устранению недостатков и приостановке реализации отдельных мероприятий программы;</w:t>
      </w:r>
    </w:p>
    <w:p w:rsidR="00A02EFC" w:rsidRPr="00371091" w:rsidRDefault="00A02EFC"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Calibri"/>
          <w:sz w:val="28"/>
          <w:szCs w:val="28"/>
          <w:lang w:eastAsia="ru-RU"/>
        </w:rPr>
        <w:t>организует взаимодействие с отделами (управлениями) администрации муниципального образования Тимашевский район по подготовке и реализации программных мероприятий, а также по анализу и рациональному использованию средств краевого бюджет</w:t>
      </w:r>
      <w:r w:rsidR="00D2097F" w:rsidRPr="00371091">
        <w:rPr>
          <w:rFonts w:ascii="Times New Roman" w:eastAsia="Times New Roman" w:hAnsi="Times New Roman" w:cs="Calibri"/>
          <w:sz w:val="28"/>
          <w:szCs w:val="28"/>
          <w:lang w:eastAsia="ru-RU"/>
        </w:rPr>
        <w:t>а.</w:t>
      </w:r>
    </w:p>
    <w:p w:rsidR="003B5385" w:rsidRPr="00371091" w:rsidRDefault="00AE7443" w:rsidP="00DF51F2">
      <w:pPr>
        <w:widowControl w:val="0"/>
        <w:autoSpaceDE w:val="0"/>
        <w:autoSpaceDN w:val="0"/>
        <w:adjustRightInd w:val="0"/>
        <w:spacing w:after="0" w:line="240" w:lineRule="auto"/>
        <w:ind w:right="-1" w:firstLine="540"/>
        <w:jc w:val="both"/>
        <w:rPr>
          <w:rFonts w:ascii="Times New Roman" w:eastAsia="Times New Roman" w:hAnsi="Times New Roman" w:cs="Calibri"/>
          <w:sz w:val="28"/>
          <w:szCs w:val="28"/>
          <w:lang w:eastAsia="ru-RU"/>
        </w:rPr>
      </w:pPr>
      <w:r w:rsidRPr="00371091">
        <w:rPr>
          <w:rFonts w:ascii="Times New Roman" w:eastAsia="Times New Roman" w:hAnsi="Times New Roman" w:cs="Times New Roman"/>
          <w:sz w:val="28"/>
          <w:szCs w:val="28"/>
          <w:lang w:eastAsia="ru-RU"/>
        </w:rPr>
        <w:t>В целях обеспечения мониторинга и анализа хода реализации программы участники муниципальной программы до 20 января года, следующего за отчетным, представляет отчет о ходе реализации программы координатору программы.</w:t>
      </w:r>
      <w:r w:rsidR="00AF4B53" w:rsidRPr="00371091">
        <w:rPr>
          <w:rFonts w:ascii="Times New Roman" w:eastAsia="Times New Roman" w:hAnsi="Times New Roman" w:cs="Times New Roman"/>
          <w:sz w:val="28"/>
          <w:szCs w:val="28"/>
          <w:lang w:eastAsia="ru-RU"/>
        </w:rPr>
        <w:t xml:space="preserve"> </w:t>
      </w:r>
    </w:p>
    <w:p w:rsidR="003D00E3" w:rsidRPr="00371091" w:rsidRDefault="003D00E3" w:rsidP="00DF51F2">
      <w:pPr>
        <w:widowControl w:val="0"/>
        <w:spacing w:after="0" w:line="240" w:lineRule="auto"/>
        <w:ind w:right="-1" w:firstLine="720"/>
        <w:jc w:val="both"/>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 xml:space="preserve">Оценка эффективности реализации муниципальной программы муниципального образования Тимашевский район (далее – Оценка Программ) проводится координатором </w:t>
      </w:r>
      <w:r w:rsidR="003B5385" w:rsidRPr="00371091">
        <w:rPr>
          <w:rFonts w:ascii="Times New Roman" w:eastAsia="Times New Roman" w:hAnsi="Times New Roman" w:cs="Times New Roman"/>
          <w:sz w:val="28"/>
          <w:szCs w:val="28"/>
          <w:lang w:eastAsia="ru-RU"/>
        </w:rPr>
        <w:t>п</w:t>
      </w:r>
      <w:r w:rsidRPr="00371091">
        <w:rPr>
          <w:rFonts w:ascii="Times New Roman" w:eastAsia="Times New Roman" w:hAnsi="Times New Roman" w:cs="Times New Roman"/>
          <w:sz w:val="28"/>
          <w:szCs w:val="28"/>
          <w:lang w:eastAsia="ru-RU"/>
        </w:rPr>
        <w:t>рограммы ежегодно в срок до 2</w:t>
      </w:r>
      <w:r w:rsidR="00AF4B53" w:rsidRPr="00371091">
        <w:rPr>
          <w:rFonts w:ascii="Times New Roman" w:eastAsia="Times New Roman" w:hAnsi="Times New Roman" w:cs="Times New Roman"/>
          <w:sz w:val="28"/>
          <w:szCs w:val="28"/>
          <w:lang w:eastAsia="ru-RU"/>
        </w:rPr>
        <w:t>5</w:t>
      </w:r>
      <w:r w:rsidRPr="00371091">
        <w:rPr>
          <w:rFonts w:ascii="Times New Roman" w:eastAsia="Times New Roman" w:hAnsi="Times New Roman" w:cs="Times New Roman"/>
          <w:sz w:val="28"/>
          <w:szCs w:val="28"/>
          <w:lang w:eastAsia="ru-RU"/>
        </w:rPr>
        <w:t xml:space="preserve"> января года, следующего за отчетным.</w:t>
      </w:r>
    </w:p>
    <w:p w:rsidR="00D2097F" w:rsidRPr="00371091" w:rsidRDefault="00AF4B53" w:rsidP="00DF51F2">
      <w:pPr>
        <w:pStyle w:val="ConsPlusNormal"/>
        <w:ind w:right="-1" w:firstLine="851"/>
        <w:jc w:val="both"/>
        <w:rPr>
          <w:rFonts w:ascii="Times New Roman" w:hAnsi="Times New Roman" w:cs="Times New Roman"/>
          <w:sz w:val="28"/>
          <w:szCs w:val="28"/>
        </w:rPr>
      </w:pPr>
      <w:r w:rsidRPr="00371091">
        <w:rPr>
          <w:rFonts w:ascii="Times New Roman" w:hAnsi="Times New Roman" w:cs="Times New Roman"/>
          <w:sz w:val="28"/>
          <w:szCs w:val="28"/>
        </w:rPr>
        <w:t xml:space="preserve"> </w:t>
      </w:r>
      <w:r w:rsidR="00D2097F" w:rsidRPr="00371091">
        <w:rPr>
          <w:rFonts w:ascii="Times New Roman" w:hAnsi="Times New Roman" w:cs="Times New Roman"/>
          <w:sz w:val="28"/>
          <w:szCs w:val="28"/>
        </w:rPr>
        <w:t>С целью обеспечения мониторинга выполнения программы координатор программы ежеквартально до 25 числа месяца, следующего за отчетным кварталом, направляет в отдел финансового контроля администрации муниципального образования Тимашевский район сводный отчет, который содержит:</w:t>
      </w:r>
    </w:p>
    <w:p w:rsidR="00D2097F" w:rsidRPr="00371091" w:rsidRDefault="00D2097F" w:rsidP="00DF51F2">
      <w:pPr>
        <w:widowControl w:val="0"/>
        <w:autoSpaceDE w:val="0"/>
        <w:autoSpaceDN w:val="0"/>
        <w:adjustRightInd w:val="0"/>
        <w:spacing w:after="0" w:line="240" w:lineRule="auto"/>
        <w:ind w:right="-1" w:firstLine="851"/>
        <w:jc w:val="both"/>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перечень выполненных мероприятий программы с указанием объемов и источников финансирования и непосредственных результатов выполнения программы;</w:t>
      </w:r>
    </w:p>
    <w:p w:rsidR="00D2097F" w:rsidRPr="00371091" w:rsidRDefault="00D2097F" w:rsidP="00DF51F2">
      <w:pPr>
        <w:widowControl w:val="0"/>
        <w:autoSpaceDE w:val="0"/>
        <w:autoSpaceDN w:val="0"/>
        <w:adjustRightInd w:val="0"/>
        <w:spacing w:after="0" w:line="240" w:lineRule="auto"/>
        <w:ind w:right="-1" w:firstLine="851"/>
        <w:jc w:val="both"/>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 xml:space="preserve">аналитическую записку о ходе реализации мероприятий программы, в случае неисполнения - анализ причин несвоевременного выполнения программных мероприятий. </w:t>
      </w:r>
    </w:p>
    <w:p w:rsidR="00D2097F" w:rsidRPr="00371091" w:rsidRDefault="00D2097F" w:rsidP="00DF51F2">
      <w:pPr>
        <w:widowControl w:val="0"/>
        <w:autoSpaceDE w:val="0"/>
        <w:autoSpaceDN w:val="0"/>
        <w:adjustRightInd w:val="0"/>
        <w:spacing w:after="0" w:line="240" w:lineRule="auto"/>
        <w:ind w:right="-1" w:firstLine="851"/>
        <w:jc w:val="both"/>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 следующего за отчетным годом для проведения контрольных мероприятий.</w:t>
      </w:r>
    </w:p>
    <w:p w:rsidR="00D2097F" w:rsidRPr="00371091" w:rsidRDefault="00D2097F" w:rsidP="00DF51F2">
      <w:pPr>
        <w:widowControl w:val="0"/>
        <w:autoSpaceDE w:val="0"/>
        <w:autoSpaceDN w:val="0"/>
        <w:adjustRightInd w:val="0"/>
        <w:spacing w:after="0" w:line="240" w:lineRule="auto"/>
        <w:ind w:right="-1" w:firstLine="851"/>
        <w:jc w:val="both"/>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Контроль за реализацией муниципальной программы осуществляет заместитель главы муниципального образования Тимашевский района</w:t>
      </w:r>
      <w:r w:rsidR="005F09A1">
        <w:rPr>
          <w:rFonts w:ascii="Times New Roman" w:eastAsia="Times New Roman" w:hAnsi="Times New Roman" w:cs="Times New Roman"/>
          <w:sz w:val="28"/>
          <w:szCs w:val="28"/>
          <w:lang w:eastAsia="ru-RU"/>
        </w:rPr>
        <w:t>,</w:t>
      </w:r>
      <w:r w:rsidRPr="00371091">
        <w:rPr>
          <w:rFonts w:ascii="Times New Roman" w:eastAsia="Times New Roman" w:hAnsi="Times New Roman" w:cs="Times New Roman"/>
          <w:sz w:val="28"/>
          <w:szCs w:val="28"/>
          <w:lang w:eastAsia="ru-RU"/>
        </w:rPr>
        <w:t xml:space="preserve"> </w:t>
      </w:r>
      <w:r w:rsidR="005F09A1">
        <w:rPr>
          <w:rFonts w:ascii="Times New Roman" w:eastAsia="Times New Roman" w:hAnsi="Times New Roman" w:cs="Times New Roman"/>
          <w:sz w:val="28"/>
          <w:szCs w:val="28"/>
          <w:lang w:eastAsia="ru-RU"/>
        </w:rPr>
        <w:t>курирующий деятельность</w:t>
      </w:r>
      <w:r w:rsidR="005F09A1" w:rsidRPr="005F09A1">
        <w:rPr>
          <w:rFonts w:ascii="Times New Roman" w:eastAsia="Times New Roman" w:hAnsi="Times New Roman" w:cs="Times New Roman"/>
          <w:sz w:val="28"/>
          <w:szCs w:val="28"/>
          <w:lang w:eastAsia="ru-RU"/>
        </w:rPr>
        <w:t xml:space="preserve"> </w:t>
      </w:r>
      <w:r w:rsidR="005F09A1">
        <w:rPr>
          <w:rFonts w:ascii="Times New Roman" w:eastAsia="Times New Roman" w:hAnsi="Times New Roman" w:cs="Times New Roman"/>
          <w:sz w:val="28"/>
          <w:szCs w:val="28"/>
          <w:lang w:eastAsia="ru-RU"/>
        </w:rPr>
        <w:t>отдела информационных технологий.</w:t>
      </w:r>
    </w:p>
    <w:p w:rsidR="00972756" w:rsidRPr="00371091" w:rsidRDefault="00E456F7" w:rsidP="00F81E14">
      <w:pPr>
        <w:widowControl w:val="0"/>
        <w:spacing w:after="0" w:line="240" w:lineRule="auto"/>
        <w:ind w:firstLine="72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F81E14" w:rsidRDefault="00F81E14" w:rsidP="00DF51F2">
      <w:pPr>
        <w:widowControl w:val="0"/>
        <w:spacing w:after="0" w:line="240" w:lineRule="auto"/>
        <w:ind w:right="-1"/>
        <w:rPr>
          <w:rFonts w:ascii="Times New Roman" w:eastAsia="Times New Roman" w:hAnsi="Times New Roman" w:cs="Times New Roman"/>
          <w:sz w:val="28"/>
          <w:szCs w:val="28"/>
          <w:lang w:eastAsia="ru-RU"/>
        </w:rPr>
      </w:pPr>
    </w:p>
    <w:p w:rsidR="008B4433" w:rsidRPr="00371091" w:rsidRDefault="003D1140" w:rsidP="00DF51F2">
      <w:pPr>
        <w:widowControl w:val="0"/>
        <w:spacing w:after="0" w:line="240" w:lineRule="auto"/>
        <w:ind w:right="-1"/>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З</w:t>
      </w:r>
      <w:r w:rsidR="002C2184" w:rsidRPr="00371091">
        <w:rPr>
          <w:rFonts w:ascii="Times New Roman" w:eastAsia="Times New Roman" w:hAnsi="Times New Roman" w:cs="Times New Roman"/>
          <w:sz w:val="28"/>
          <w:szCs w:val="28"/>
          <w:lang w:eastAsia="ru-RU"/>
        </w:rPr>
        <w:t>аместител</w:t>
      </w:r>
      <w:r w:rsidRPr="00371091">
        <w:rPr>
          <w:rFonts w:ascii="Times New Roman" w:eastAsia="Times New Roman" w:hAnsi="Times New Roman" w:cs="Times New Roman"/>
          <w:sz w:val="28"/>
          <w:szCs w:val="28"/>
          <w:lang w:eastAsia="ru-RU"/>
        </w:rPr>
        <w:t>ь</w:t>
      </w:r>
      <w:r w:rsidR="0026300B" w:rsidRPr="00371091">
        <w:rPr>
          <w:rFonts w:ascii="Times New Roman" w:eastAsia="Times New Roman" w:hAnsi="Times New Roman" w:cs="Times New Roman"/>
          <w:sz w:val="28"/>
          <w:szCs w:val="28"/>
          <w:lang w:eastAsia="ru-RU"/>
        </w:rPr>
        <w:t xml:space="preserve"> </w:t>
      </w:r>
      <w:r w:rsidR="00EA2251" w:rsidRPr="00371091">
        <w:rPr>
          <w:rFonts w:ascii="Times New Roman" w:eastAsia="Times New Roman" w:hAnsi="Times New Roman" w:cs="Times New Roman"/>
          <w:sz w:val="28"/>
          <w:szCs w:val="28"/>
          <w:lang w:eastAsia="ru-RU"/>
        </w:rPr>
        <w:t>главы</w:t>
      </w:r>
    </w:p>
    <w:p w:rsidR="00EA2251" w:rsidRPr="00371091" w:rsidRDefault="00EA2251" w:rsidP="00DF51F2">
      <w:pPr>
        <w:widowControl w:val="0"/>
        <w:spacing w:after="0" w:line="240" w:lineRule="auto"/>
        <w:ind w:right="-1"/>
        <w:rPr>
          <w:rFonts w:ascii="Times New Roman" w:eastAsia="Times New Roman" w:hAnsi="Times New Roman" w:cs="Times New Roman"/>
          <w:sz w:val="28"/>
          <w:szCs w:val="28"/>
          <w:lang w:eastAsia="ru-RU"/>
        </w:rPr>
      </w:pPr>
      <w:r w:rsidRPr="00371091">
        <w:rPr>
          <w:rFonts w:ascii="Times New Roman" w:eastAsia="Times New Roman" w:hAnsi="Times New Roman" w:cs="Times New Roman"/>
          <w:sz w:val="28"/>
          <w:szCs w:val="28"/>
          <w:lang w:eastAsia="ru-RU"/>
        </w:rPr>
        <w:t>муниципального образования</w:t>
      </w:r>
    </w:p>
    <w:p w:rsidR="00E456F7" w:rsidRDefault="00EA2251" w:rsidP="00DF51F2">
      <w:pPr>
        <w:widowControl w:val="0"/>
        <w:tabs>
          <w:tab w:val="left" w:pos="7470"/>
        </w:tabs>
        <w:spacing w:after="0" w:line="240" w:lineRule="auto"/>
        <w:ind w:right="-1"/>
        <w:sectPr w:rsidR="00E456F7" w:rsidSect="00F81E14">
          <w:headerReference w:type="even" r:id="rId9"/>
          <w:headerReference w:type="default" r:id="rId10"/>
          <w:headerReference w:type="first" r:id="rId11"/>
          <w:pgSz w:w="11906" w:h="16838"/>
          <w:pgMar w:top="1134" w:right="567" w:bottom="1134" w:left="1701" w:header="0" w:footer="6" w:gutter="0"/>
          <w:cols w:space="720"/>
          <w:noEndnote/>
          <w:titlePg/>
          <w:docGrid w:linePitch="360"/>
        </w:sectPr>
      </w:pPr>
      <w:r w:rsidRPr="00371091">
        <w:rPr>
          <w:rFonts w:ascii="Times New Roman" w:eastAsia="Times New Roman" w:hAnsi="Times New Roman" w:cs="Times New Roman"/>
          <w:sz w:val="28"/>
          <w:szCs w:val="28"/>
          <w:lang w:eastAsia="ru-RU"/>
        </w:rPr>
        <w:t xml:space="preserve">Тимашевский район                                 </w:t>
      </w:r>
      <w:r w:rsidRPr="00371091">
        <w:rPr>
          <w:rFonts w:ascii="Times New Roman" w:eastAsia="Times New Roman" w:hAnsi="Times New Roman" w:cs="Times New Roman"/>
          <w:sz w:val="28"/>
          <w:szCs w:val="28"/>
          <w:lang w:eastAsia="ru-RU"/>
        </w:rPr>
        <w:tab/>
      </w:r>
      <w:r w:rsidR="00F26620">
        <w:rPr>
          <w:rFonts w:ascii="Times New Roman" w:eastAsia="Times New Roman" w:hAnsi="Times New Roman" w:cs="Times New Roman"/>
          <w:sz w:val="28"/>
          <w:szCs w:val="28"/>
          <w:lang w:eastAsia="ru-RU"/>
        </w:rPr>
        <w:t xml:space="preserve">     И.А. </w:t>
      </w:r>
      <w:proofErr w:type="spellStart"/>
      <w:r w:rsidR="00F26620">
        <w:rPr>
          <w:rFonts w:ascii="Times New Roman" w:eastAsia="Times New Roman" w:hAnsi="Times New Roman" w:cs="Times New Roman"/>
          <w:sz w:val="28"/>
          <w:szCs w:val="28"/>
          <w:lang w:eastAsia="ru-RU"/>
        </w:rPr>
        <w:t>Скрипиль</w:t>
      </w:r>
      <w:proofErr w:type="spellEnd"/>
    </w:p>
    <w:p w:rsidR="005C6618" w:rsidRDefault="005C6618" w:rsidP="005C6618">
      <w:pPr>
        <w:spacing w:after="0" w:line="240" w:lineRule="auto"/>
        <w:ind w:left="10065" w:right="-17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1</w:t>
      </w:r>
    </w:p>
    <w:p w:rsidR="005C6618" w:rsidRDefault="005C6618" w:rsidP="005C6618">
      <w:pPr>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 xml:space="preserve"> постановлению администрации муниципального образования Тимашевский район</w:t>
      </w:r>
    </w:p>
    <w:p w:rsidR="005C6618" w:rsidRDefault="005C6618" w:rsidP="005C6618">
      <w:pPr>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29.04.2019 № </w:t>
      </w:r>
      <w:r w:rsidR="006E475C">
        <w:rPr>
          <w:rFonts w:ascii="Times New Roman" w:eastAsia="Times New Roman" w:hAnsi="Times New Roman" w:cs="Times New Roman"/>
          <w:sz w:val="28"/>
          <w:szCs w:val="28"/>
          <w:lang w:eastAsia="ru-RU"/>
        </w:rPr>
        <w:t>453</w:t>
      </w:r>
    </w:p>
    <w:p w:rsidR="005C6618" w:rsidRDefault="005C6618" w:rsidP="005C6618">
      <w:pPr>
        <w:spacing w:after="0" w:line="240" w:lineRule="auto"/>
        <w:ind w:left="10065"/>
        <w:outlineLvl w:val="0"/>
        <w:rPr>
          <w:rFonts w:ascii="Times New Roman" w:eastAsia="Times New Roman" w:hAnsi="Times New Roman" w:cs="Times New Roman"/>
          <w:sz w:val="28"/>
          <w:szCs w:val="28"/>
          <w:lang w:eastAsia="ru-RU"/>
        </w:rPr>
      </w:pPr>
    </w:p>
    <w:p w:rsidR="005C6618" w:rsidRPr="00E456F7" w:rsidRDefault="005C6618" w:rsidP="005C6618">
      <w:pPr>
        <w:spacing w:after="0" w:line="240" w:lineRule="auto"/>
        <w:ind w:left="10065"/>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456F7">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риложение</w:t>
      </w:r>
      <w:r w:rsidRPr="00E456F7">
        <w:rPr>
          <w:rFonts w:ascii="Times New Roman" w:eastAsia="Times New Roman" w:hAnsi="Times New Roman" w:cs="Times New Roman"/>
          <w:sz w:val="28"/>
          <w:szCs w:val="28"/>
          <w:lang w:eastAsia="ru-RU"/>
        </w:rPr>
        <w:t xml:space="preserve"> № 1</w:t>
      </w:r>
    </w:p>
    <w:p w:rsidR="005C6618" w:rsidRDefault="005C6618" w:rsidP="005C6618">
      <w:pPr>
        <w:spacing w:after="0" w:line="240" w:lineRule="auto"/>
        <w:ind w:left="10065"/>
        <w:outlineLvl w:val="0"/>
        <w:rPr>
          <w:rFonts w:ascii="Times New Roman" w:eastAsia="Times New Roman" w:hAnsi="Times New Roman" w:cs="Times New Roman"/>
          <w:sz w:val="28"/>
          <w:szCs w:val="28"/>
          <w:lang w:eastAsia="ru-RU"/>
        </w:rPr>
      </w:pPr>
      <w:proofErr w:type="gramStart"/>
      <w:r w:rsidRPr="00E456F7">
        <w:rPr>
          <w:rFonts w:ascii="Times New Roman" w:eastAsia="Times New Roman" w:hAnsi="Times New Roman" w:cs="Times New Roman"/>
          <w:sz w:val="28"/>
          <w:szCs w:val="28"/>
          <w:lang w:eastAsia="ru-RU"/>
        </w:rPr>
        <w:t>к</w:t>
      </w:r>
      <w:proofErr w:type="gramEnd"/>
      <w:r w:rsidRPr="00E456F7">
        <w:rPr>
          <w:rFonts w:ascii="Times New Roman" w:eastAsia="Times New Roman" w:hAnsi="Times New Roman" w:cs="Times New Roman"/>
          <w:sz w:val="28"/>
          <w:szCs w:val="28"/>
          <w:lang w:eastAsia="ru-RU"/>
        </w:rPr>
        <w:t xml:space="preserve"> муниципальной программе </w:t>
      </w:r>
    </w:p>
    <w:p w:rsidR="005C6618" w:rsidRDefault="005C6618" w:rsidP="005C6618">
      <w:pPr>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муниципального</w:t>
      </w:r>
      <w:proofErr w:type="gramEnd"/>
      <w:r>
        <w:rPr>
          <w:rFonts w:ascii="Times New Roman" w:eastAsia="Times New Roman" w:hAnsi="Times New Roman" w:cs="Times New Roman"/>
          <w:sz w:val="28"/>
          <w:szCs w:val="28"/>
          <w:lang w:eastAsia="ru-RU"/>
        </w:rPr>
        <w:t xml:space="preserve"> образования </w:t>
      </w:r>
    </w:p>
    <w:p w:rsidR="005C6618" w:rsidRPr="00E456F7" w:rsidRDefault="005C6618" w:rsidP="005C6618">
      <w:pPr>
        <w:spacing w:after="0" w:line="240" w:lineRule="auto"/>
        <w:ind w:left="10065"/>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Тимашевский район</w:t>
      </w:r>
    </w:p>
    <w:p w:rsidR="005C6618" w:rsidRPr="00E456F7" w:rsidRDefault="005C6618" w:rsidP="005C6618">
      <w:pPr>
        <w:spacing w:after="0" w:line="240" w:lineRule="auto"/>
        <w:ind w:left="10065"/>
        <w:outlineLvl w:val="0"/>
        <w:rPr>
          <w:rFonts w:ascii="Times New Roman" w:eastAsia="Times New Roman" w:hAnsi="Times New Roman" w:cs="Times New Roman"/>
          <w:sz w:val="28"/>
          <w:szCs w:val="28"/>
          <w:lang w:eastAsia="ru-RU"/>
        </w:rPr>
      </w:pPr>
      <w:r w:rsidRPr="00E456F7">
        <w:rPr>
          <w:rFonts w:ascii="Times New Roman" w:eastAsia="Times New Roman" w:hAnsi="Times New Roman" w:cs="Times New Roman"/>
          <w:sz w:val="28"/>
          <w:szCs w:val="28"/>
          <w:lang w:eastAsia="ru-RU"/>
        </w:rPr>
        <w:t xml:space="preserve">«Информационное обеспечение </w:t>
      </w:r>
    </w:p>
    <w:p w:rsidR="005C6618" w:rsidRPr="00E456F7" w:rsidRDefault="005C6618" w:rsidP="005C6618">
      <w:pPr>
        <w:spacing w:after="0" w:line="240" w:lineRule="auto"/>
        <w:ind w:left="10065"/>
        <w:outlineLvl w:val="0"/>
        <w:rPr>
          <w:rFonts w:ascii="Times New Roman" w:eastAsia="Times New Roman" w:hAnsi="Times New Roman" w:cs="Times New Roman"/>
          <w:sz w:val="28"/>
          <w:szCs w:val="28"/>
          <w:lang w:eastAsia="ru-RU"/>
        </w:rPr>
      </w:pPr>
      <w:proofErr w:type="gramStart"/>
      <w:r w:rsidRPr="00E456F7">
        <w:rPr>
          <w:rFonts w:ascii="Times New Roman" w:eastAsia="Times New Roman" w:hAnsi="Times New Roman" w:cs="Times New Roman"/>
          <w:sz w:val="28"/>
          <w:szCs w:val="28"/>
          <w:lang w:eastAsia="ru-RU"/>
        </w:rPr>
        <w:t>населения</w:t>
      </w:r>
      <w:proofErr w:type="gramEnd"/>
      <w:r w:rsidRPr="00E456F7">
        <w:rPr>
          <w:rFonts w:ascii="Times New Roman" w:eastAsia="Times New Roman" w:hAnsi="Times New Roman" w:cs="Times New Roman"/>
          <w:sz w:val="28"/>
          <w:szCs w:val="28"/>
          <w:lang w:eastAsia="ru-RU"/>
        </w:rPr>
        <w:t xml:space="preserve"> Тимашевского района» </w:t>
      </w:r>
    </w:p>
    <w:p w:rsidR="005C6618" w:rsidRDefault="005C6618" w:rsidP="005C6618">
      <w:pPr>
        <w:spacing w:after="0" w:line="240" w:lineRule="auto"/>
        <w:ind w:left="10065"/>
        <w:outlineLvl w:val="0"/>
        <w:rPr>
          <w:rFonts w:ascii="Times New Roman" w:eastAsia="Times New Roman" w:hAnsi="Times New Roman" w:cs="Times New Roman"/>
          <w:sz w:val="28"/>
          <w:szCs w:val="28"/>
          <w:lang w:eastAsia="ru-RU"/>
        </w:rPr>
      </w:pPr>
      <w:proofErr w:type="gramStart"/>
      <w:r w:rsidRPr="00E456F7">
        <w:rPr>
          <w:rFonts w:ascii="Times New Roman" w:eastAsia="Times New Roman" w:hAnsi="Times New Roman" w:cs="Times New Roman"/>
          <w:sz w:val="28"/>
          <w:szCs w:val="28"/>
          <w:lang w:eastAsia="ru-RU"/>
        </w:rPr>
        <w:t>на</w:t>
      </w:r>
      <w:proofErr w:type="gramEnd"/>
      <w:r w:rsidRPr="00E456F7">
        <w:rPr>
          <w:rFonts w:ascii="Times New Roman" w:eastAsia="Times New Roman" w:hAnsi="Times New Roman" w:cs="Times New Roman"/>
          <w:sz w:val="28"/>
          <w:szCs w:val="28"/>
          <w:lang w:eastAsia="ru-RU"/>
        </w:rPr>
        <w:t xml:space="preserve"> 2018 – 2020 годы</w:t>
      </w:r>
    </w:p>
    <w:p w:rsidR="005C6618" w:rsidRDefault="005C6618" w:rsidP="005C6618">
      <w:pPr>
        <w:spacing w:after="0" w:line="240" w:lineRule="auto"/>
        <w:ind w:left="10065"/>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редакции постановления администрации муниципального образования Тимашевский район</w:t>
      </w:r>
    </w:p>
    <w:p w:rsidR="005C6618" w:rsidRDefault="005C6618" w:rsidP="005C6618">
      <w:pPr>
        <w:spacing w:after="0" w:line="240" w:lineRule="auto"/>
        <w:ind w:left="10065"/>
        <w:outlineLvl w:val="0"/>
        <w:rPr>
          <w:rFonts w:ascii="Times New Roman" w:eastAsia="Times New Roman" w:hAnsi="Times New Roman" w:cs="Times New Roman"/>
          <w:sz w:val="28"/>
          <w:szCs w:val="24"/>
          <w:lang w:eastAsia="ru-RU"/>
        </w:rPr>
      </w:pP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29.04.2019 №</w:t>
      </w:r>
      <w:r w:rsidR="006E475C">
        <w:rPr>
          <w:rFonts w:ascii="Times New Roman" w:eastAsia="Times New Roman" w:hAnsi="Times New Roman" w:cs="Times New Roman"/>
          <w:sz w:val="28"/>
          <w:szCs w:val="28"/>
          <w:lang w:eastAsia="ru-RU"/>
        </w:rPr>
        <w:t xml:space="preserve"> 453</w:t>
      </w:r>
      <w:r>
        <w:rPr>
          <w:rFonts w:ascii="Times New Roman" w:eastAsia="Times New Roman" w:hAnsi="Times New Roman" w:cs="Times New Roman"/>
          <w:sz w:val="28"/>
          <w:szCs w:val="28"/>
          <w:lang w:eastAsia="ru-RU"/>
        </w:rPr>
        <w:t>)</w:t>
      </w:r>
    </w:p>
    <w:p w:rsidR="005C6618" w:rsidRDefault="005C6618" w:rsidP="005C6618">
      <w:pPr>
        <w:spacing w:after="0" w:line="240" w:lineRule="auto"/>
        <w:ind w:left="10065"/>
        <w:outlineLvl w:val="0"/>
        <w:rPr>
          <w:rFonts w:ascii="Times New Roman" w:eastAsia="Times New Roman" w:hAnsi="Times New Roman" w:cs="Times New Roman"/>
          <w:sz w:val="28"/>
          <w:szCs w:val="24"/>
          <w:lang w:eastAsia="ru-RU"/>
        </w:rPr>
      </w:pPr>
    </w:p>
    <w:p w:rsidR="005C6618" w:rsidRPr="00AF6FD5" w:rsidRDefault="005C6618" w:rsidP="005C6618">
      <w:pPr>
        <w:spacing w:after="0" w:line="240" w:lineRule="auto"/>
        <w:ind w:left="10065"/>
        <w:outlineLvl w:val="0"/>
        <w:rPr>
          <w:rFonts w:ascii="Times New Roman" w:eastAsia="Times New Roman" w:hAnsi="Times New Roman" w:cs="Times New Roman"/>
          <w:sz w:val="28"/>
          <w:szCs w:val="24"/>
          <w:lang w:eastAsia="ru-RU"/>
        </w:rPr>
      </w:pPr>
    </w:p>
    <w:p w:rsidR="005C6618" w:rsidRPr="00E456F7" w:rsidRDefault="005C6618" w:rsidP="005C6618">
      <w:pPr>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456F7">
        <w:rPr>
          <w:rFonts w:ascii="Times New Roman" w:eastAsia="Times New Roman" w:hAnsi="Times New Roman" w:cs="Times New Roman"/>
          <w:b/>
          <w:sz w:val="28"/>
          <w:szCs w:val="28"/>
          <w:lang w:eastAsia="ru-RU"/>
        </w:rPr>
        <w:t>ЦЕЛЕВЫЕ ПОКАЗАТЕЛИ</w:t>
      </w:r>
    </w:p>
    <w:p w:rsidR="005C6618" w:rsidRPr="00E456F7" w:rsidRDefault="005C6618" w:rsidP="005C6618">
      <w:pPr>
        <w:autoSpaceDE w:val="0"/>
        <w:autoSpaceDN w:val="0"/>
        <w:adjustRightInd w:val="0"/>
        <w:spacing w:after="0" w:line="240" w:lineRule="auto"/>
        <w:jc w:val="center"/>
        <w:outlineLvl w:val="2"/>
        <w:rPr>
          <w:rFonts w:ascii="Times New Roman" w:eastAsia="Times New Roman" w:hAnsi="Times New Roman" w:cs="Times New Roman"/>
          <w:b/>
          <w:color w:val="000000"/>
          <w:sz w:val="28"/>
          <w:szCs w:val="28"/>
          <w:lang w:eastAsia="ru-RU"/>
        </w:rPr>
      </w:pPr>
      <w:proofErr w:type="gramStart"/>
      <w:r w:rsidRPr="00E456F7">
        <w:rPr>
          <w:rFonts w:ascii="Times New Roman" w:eastAsia="Times New Roman" w:hAnsi="Times New Roman" w:cs="Times New Roman"/>
          <w:b/>
          <w:sz w:val="28"/>
          <w:szCs w:val="28"/>
          <w:lang w:eastAsia="ru-RU"/>
        </w:rPr>
        <w:t>муниципальной</w:t>
      </w:r>
      <w:proofErr w:type="gramEnd"/>
      <w:r w:rsidRPr="00E456F7">
        <w:rPr>
          <w:rFonts w:ascii="Times New Roman" w:eastAsia="Times New Roman" w:hAnsi="Times New Roman" w:cs="Times New Roman"/>
          <w:b/>
          <w:sz w:val="28"/>
          <w:szCs w:val="28"/>
          <w:lang w:eastAsia="ru-RU"/>
        </w:rPr>
        <w:t xml:space="preserve"> программы</w:t>
      </w:r>
      <w:r w:rsidRPr="00E456F7">
        <w:rPr>
          <w:rFonts w:ascii="Times New Roman" w:eastAsia="Times New Roman" w:hAnsi="Times New Roman" w:cs="Times New Roman"/>
          <w:b/>
          <w:color w:val="000000"/>
          <w:sz w:val="28"/>
          <w:szCs w:val="28"/>
          <w:lang w:eastAsia="ru-RU"/>
        </w:rPr>
        <w:t xml:space="preserve"> муниципального образования Тимашевский район </w:t>
      </w:r>
    </w:p>
    <w:p w:rsidR="005C6618" w:rsidRPr="00E456F7" w:rsidRDefault="005C6618" w:rsidP="005C6618">
      <w:pPr>
        <w:spacing w:after="0" w:line="240" w:lineRule="auto"/>
        <w:jc w:val="center"/>
        <w:rPr>
          <w:rFonts w:ascii="Times New Roman" w:eastAsia="Times New Roman" w:hAnsi="Times New Roman" w:cs="Times New Roman"/>
          <w:b/>
          <w:sz w:val="28"/>
          <w:szCs w:val="28"/>
          <w:lang w:eastAsia="ru-RU"/>
        </w:rPr>
      </w:pPr>
      <w:r w:rsidRPr="00E456F7">
        <w:rPr>
          <w:rFonts w:ascii="Times New Roman" w:eastAsia="Times New Roman" w:hAnsi="Times New Roman" w:cs="Times New Roman"/>
          <w:b/>
          <w:sz w:val="28"/>
          <w:szCs w:val="28"/>
          <w:lang w:eastAsia="ru-RU"/>
        </w:rPr>
        <w:t xml:space="preserve">«Информационное обеспечение населения Тимашевского района» </w:t>
      </w:r>
    </w:p>
    <w:p w:rsidR="005C6618" w:rsidRPr="00DD74E8" w:rsidRDefault="005C6618" w:rsidP="005C6618">
      <w:pPr>
        <w:spacing w:after="0" w:line="240" w:lineRule="auto"/>
        <w:jc w:val="center"/>
        <w:rPr>
          <w:rFonts w:ascii="Times New Roman" w:eastAsia="Times New Roman" w:hAnsi="Times New Roman" w:cs="Times New Roman"/>
          <w:b/>
          <w:sz w:val="28"/>
          <w:szCs w:val="28"/>
          <w:lang w:eastAsia="ru-RU"/>
        </w:rPr>
      </w:pPr>
      <w:proofErr w:type="gramStart"/>
      <w:r w:rsidRPr="00E456F7">
        <w:rPr>
          <w:rFonts w:ascii="Times New Roman" w:eastAsia="Times New Roman" w:hAnsi="Times New Roman" w:cs="Times New Roman"/>
          <w:b/>
          <w:sz w:val="28"/>
          <w:szCs w:val="28"/>
          <w:lang w:eastAsia="ru-RU"/>
        </w:rPr>
        <w:t>на</w:t>
      </w:r>
      <w:proofErr w:type="gramEnd"/>
      <w:r w:rsidRPr="00E456F7">
        <w:rPr>
          <w:rFonts w:ascii="Times New Roman" w:eastAsia="Times New Roman" w:hAnsi="Times New Roman" w:cs="Times New Roman"/>
          <w:b/>
          <w:sz w:val="28"/>
          <w:szCs w:val="28"/>
          <w:lang w:eastAsia="ru-RU"/>
        </w:rPr>
        <w:t xml:space="preserve"> 2018 – 2020 годы</w:t>
      </w:r>
    </w:p>
    <w:p w:rsidR="005C6618" w:rsidRPr="00E456F7" w:rsidRDefault="005C6618" w:rsidP="005C6618">
      <w:pPr>
        <w:autoSpaceDE w:val="0"/>
        <w:autoSpaceDN w:val="0"/>
        <w:adjustRightInd w:val="0"/>
        <w:spacing w:after="0" w:line="240" w:lineRule="auto"/>
        <w:outlineLvl w:val="2"/>
        <w:rPr>
          <w:rFonts w:ascii="Times New Roman" w:eastAsia="Times New Roman" w:hAnsi="Times New Roman" w:cs="Times New Roman"/>
          <w:sz w:val="28"/>
          <w:szCs w:val="28"/>
          <w:lang w:eastAsia="ru-RU"/>
        </w:rPr>
      </w:pPr>
    </w:p>
    <w:tbl>
      <w:tblPr>
        <w:tblStyle w:val="a3"/>
        <w:tblW w:w="14752" w:type="dxa"/>
        <w:tblInd w:w="-15" w:type="dxa"/>
        <w:tblLayout w:type="fixed"/>
        <w:tblLook w:val="04A0" w:firstRow="1" w:lastRow="0" w:firstColumn="1" w:lastColumn="0" w:noHBand="0" w:noVBand="1"/>
      </w:tblPr>
      <w:tblGrid>
        <w:gridCol w:w="577"/>
        <w:gridCol w:w="6663"/>
        <w:gridCol w:w="1559"/>
        <w:gridCol w:w="1984"/>
        <w:gridCol w:w="1985"/>
        <w:gridCol w:w="1984"/>
      </w:tblGrid>
      <w:tr w:rsidR="005C6618" w:rsidTr="005C6618">
        <w:tc>
          <w:tcPr>
            <w:tcW w:w="577" w:type="dxa"/>
            <w:vMerge w:val="restart"/>
            <w:vAlign w:val="center"/>
          </w:tcPr>
          <w:p w:rsidR="005C6618" w:rsidRPr="00AF6FD5" w:rsidRDefault="005C6618" w:rsidP="005C6618">
            <w:pPr>
              <w:autoSpaceDE w:val="0"/>
              <w:autoSpaceDN w:val="0"/>
              <w:adjustRightInd w:val="0"/>
              <w:ind w:right="-97"/>
              <w:rPr>
                <w:sz w:val="28"/>
                <w:szCs w:val="28"/>
              </w:rPr>
            </w:pPr>
            <w:r w:rsidRPr="00AF6FD5">
              <w:rPr>
                <w:sz w:val="28"/>
                <w:szCs w:val="28"/>
              </w:rPr>
              <w:t>№</w:t>
            </w:r>
            <w:r w:rsidRPr="00AF6FD5">
              <w:rPr>
                <w:sz w:val="28"/>
                <w:szCs w:val="28"/>
              </w:rPr>
              <w:br/>
              <w:t>п/п</w:t>
            </w:r>
          </w:p>
        </w:tc>
        <w:tc>
          <w:tcPr>
            <w:tcW w:w="6663" w:type="dxa"/>
            <w:vMerge w:val="restart"/>
            <w:vAlign w:val="center"/>
          </w:tcPr>
          <w:p w:rsidR="005C6618" w:rsidRPr="00AF6FD5" w:rsidRDefault="005C6618" w:rsidP="005C6618">
            <w:pPr>
              <w:autoSpaceDE w:val="0"/>
              <w:autoSpaceDN w:val="0"/>
              <w:adjustRightInd w:val="0"/>
              <w:ind w:left="-43" w:right="-36"/>
              <w:jc w:val="center"/>
              <w:rPr>
                <w:sz w:val="28"/>
                <w:szCs w:val="28"/>
              </w:rPr>
            </w:pPr>
            <w:r w:rsidRPr="00AF6FD5">
              <w:rPr>
                <w:sz w:val="28"/>
                <w:szCs w:val="28"/>
              </w:rPr>
              <w:t xml:space="preserve">Наименование целевого показателя </w:t>
            </w:r>
          </w:p>
        </w:tc>
        <w:tc>
          <w:tcPr>
            <w:tcW w:w="1559" w:type="dxa"/>
            <w:vMerge w:val="restart"/>
            <w:vAlign w:val="center"/>
          </w:tcPr>
          <w:p w:rsidR="005C6618" w:rsidRPr="00AF6FD5" w:rsidRDefault="005C6618" w:rsidP="005C6618">
            <w:pPr>
              <w:autoSpaceDE w:val="0"/>
              <w:autoSpaceDN w:val="0"/>
              <w:adjustRightInd w:val="0"/>
              <w:ind w:left="-70" w:right="-70"/>
              <w:jc w:val="center"/>
              <w:rPr>
                <w:sz w:val="28"/>
                <w:szCs w:val="28"/>
              </w:rPr>
            </w:pPr>
            <w:r w:rsidRPr="00AF6FD5">
              <w:rPr>
                <w:sz w:val="28"/>
                <w:szCs w:val="28"/>
              </w:rPr>
              <w:t>Единица измерения</w:t>
            </w:r>
          </w:p>
        </w:tc>
        <w:tc>
          <w:tcPr>
            <w:tcW w:w="5953" w:type="dxa"/>
            <w:gridSpan w:val="3"/>
          </w:tcPr>
          <w:p w:rsidR="005C6618" w:rsidRPr="00AF6FD5" w:rsidRDefault="005C6618" w:rsidP="005C6618">
            <w:pPr>
              <w:rPr>
                <w:sz w:val="28"/>
                <w:szCs w:val="28"/>
              </w:rPr>
            </w:pPr>
            <w:r w:rsidRPr="00AF6FD5">
              <w:rPr>
                <w:sz w:val="28"/>
                <w:szCs w:val="28"/>
              </w:rPr>
              <w:t>Значение показателей</w:t>
            </w:r>
          </w:p>
        </w:tc>
      </w:tr>
      <w:tr w:rsidR="005C6618" w:rsidTr="005C6618">
        <w:tc>
          <w:tcPr>
            <w:tcW w:w="577" w:type="dxa"/>
            <w:vMerge/>
            <w:vAlign w:val="center"/>
          </w:tcPr>
          <w:p w:rsidR="005C6618" w:rsidRPr="00AF6FD5" w:rsidRDefault="005C6618" w:rsidP="005C6618">
            <w:pPr>
              <w:autoSpaceDE w:val="0"/>
              <w:autoSpaceDN w:val="0"/>
              <w:adjustRightInd w:val="0"/>
              <w:ind w:left="-70" w:right="-97"/>
              <w:jc w:val="center"/>
              <w:rPr>
                <w:sz w:val="28"/>
                <w:szCs w:val="28"/>
              </w:rPr>
            </w:pPr>
          </w:p>
        </w:tc>
        <w:tc>
          <w:tcPr>
            <w:tcW w:w="6663" w:type="dxa"/>
            <w:vMerge/>
            <w:vAlign w:val="center"/>
          </w:tcPr>
          <w:p w:rsidR="005C6618" w:rsidRPr="00AF6FD5" w:rsidRDefault="005C6618" w:rsidP="005C6618">
            <w:pPr>
              <w:autoSpaceDE w:val="0"/>
              <w:autoSpaceDN w:val="0"/>
              <w:adjustRightInd w:val="0"/>
              <w:ind w:left="-43" w:right="-36"/>
              <w:jc w:val="center"/>
              <w:rPr>
                <w:sz w:val="28"/>
                <w:szCs w:val="28"/>
              </w:rPr>
            </w:pPr>
          </w:p>
        </w:tc>
        <w:tc>
          <w:tcPr>
            <w:tcW w:w="1559" w:type="dxa"/>
            <w:vMerge/>
            <w:vAlign w:val="center"/>
          </w:tcPr>
          <w:p w:rsidR="005C6618" w:rsidRPr="00AF6FD5" w:rsidRDefault="005C6618" w:rsidP="005C6618">
            <w:pPr>
              <w:autoSpaceDE w:val="0"/>
              <w:autoSpaceDN w:val="0"/>
              <w:adjustRightInd w:val="0"/>
              <w:ind w:left="-70" w:right="-70"/>
              <w:jc w:val="center"/>
              <w:rPr>
                <w:sz w:val="28"/>
                <w:szCs w:val="28"/>
              </w:rPr>
            </w:pPr>
          </w:p>
        </w:tc>
        <w:tc>
          <w:tcPr>
            <w:tcW w:w="1984" w:type="dxa"/>
          </w:tcPr>
          <w:p w:rsidR="005C6618" w:rsidRPr="00AF6FD5" w:rsidRDefault="005C6618" w:rsidP="005C6618">
            <w:pPr>
              <w:rPr>
                <w:sz w:val="28"/>
                <w:szCs w:val="28"/>
              </w:rPr>
            </w:pPr>
            <w:r w:rsidRPr="00AF6FD5">
              <w:rPr>
                <w:sz w:val="28"/>
                <w:szCs w:val="28"/>
              </w:rPr>
              <w:t>2018 г.</w:t>
            </w:r>
          </w:p>
        </w:tc>
        <w:tc>
          <w:tcPr>
            <w:tcW w:w="1985" w:type="dxa"/>
          </w:tcPr>
          <w:p w:rsidR="005C6618" w:rsidRPr="00AF6FD5" w:rsidRDefault="005C6618" w:rsidP="005C6618">
            <w:pPr>
              <w:rPr>
                <w:sz w:val="28"/>
                <w:szCs w:val="28"/>
              </w:rPr>
            </w:pPr>
            <w:r w:rsidRPr="00AF6FD5">
              <w:rPr>
                <w:sz w:val="28"/>
                <w:szCs w:val="28"/>
              </w:rPr>
              <w:t>2019 г.</w:t>
            </w:r>
          </w:p>
        </w:tc>
        <w:tc>
          <w:tcPr>
            <w:tcW w:w="1984" w:type="dxa"/>
          </w:tcPr>
          <w:p w:rsidR="005C6618" w:rsidRPr="00AF6FD5" w:rsidRDefault="005C6618" w:rsidP="005C6618">
            <w:pPr>
              <w:rPr>
                <w:sz w:val="28"/>
                <w:szCs w:val="28"/>
              </w:rPr>
            </w:pPr>
            <w:r w:rsidRPr="00AF6FD5">
              <w:rPr>
                <w:sz w:val="28"/>
                <w:szCs w:val="28"/>
              </w:rPr>
              <w:t>2020 г.</w:t>
            </w:r>
          </w:p>
        </w:tc>
      </w:tr>
    </w:tbl>
    <w:p w:rsidR="005C6618" w:rsidRDefault="005C6618" w:rsidP="005C6618">
      <w:pPr>
        <w:tabs>
          <w:tab w:val="left" w:pos="7920"/>
        </w:tabs>
        <w:spacing w:after="0" w:line="14" w:lineRule="auto"/>
        <w:jc w:val="both"/>
        <w:rPr>
          <w:rFonts w:ascii="Times New Roman" w:eastAsia="Times New Roman" w:hAnsi="Times New Roman" w:cs="Times New Roman"/>
          <w:bCs/>
          <w:color w:val="000000"/>
          <w:sz w:val="28"/>
          <w:szCs w:val="28"/>
          <w:lang w:eastAsia="ru-RU"/>
        </w:rPr>
      </w:pPr>
    </w:p>
    <w:tbl>
      <w:tblPr>
        <w:tblStyle w:val="a3"/>
        <w:tblW w:w="14791" w:type="dxa"/>
        <w:tblInd w:w="-57" w:type="dxa"/>
        <w:tblLook w:val="04A0" w:firstRow="1" w:lastRow="0" w:firstColumn="1" w:lastColumn="0" w:noHBand="0" w:noVBand="1"/>
      </w:tblPr>
      <w:tblGrid>
        <w:gridCol w:w="613"/>
        <w:gridCol w:w="6666"/>
        <w:gridCol w:w="1559"/>
        <w:gridCol w:w="1984"/>
        <w:gridCol w:w="1985"/>
        <w:gridCol w:w="1984"/>
      </w:tblGrid>
      <w:tr w:rsidR="005C6618" w:rsidTr="005C6618">
        <w:trPr>
          <w:tblHeader/>
        </w:trPr>
        <w:tc>
          <w:tcPr>
            <w:tcW w:w="613" w:type="dxa"/>
            <w:tcBorders>
              <w:top w:val="single" w:sz="4" w:space="0" w:color="auto"/>
              <w:left w:val="single" w:sz="6" w:space="0" w:color="auto"/>
              <w:bottom w:val="single" w:sz="4" w:space="0" w:color="auto"/>
              <w:right w:val="single" w:sz="6" w:space="0" w:color="auto"/>
            </w:tcBorders>
          </w:tcPr>
          <w:p w:rsidR="005C6618" w:rsidRPr="00F81E14" w:rsidRDefault="005C6618" w:rsidP="005C6618">
            <w:pPr>
              <w:autoSpaceDE w:val="0"/>
              <w:autoSpaceDN w:val="0"/>
              <w:adjustRightInd w:val="0"/>
              <w:jc w:val="center"/>
              <w:rPr>
                <w:sz w:val="24"/>
                <w:szCs w:val="24"/>
              </w:rPr>
            </w:pPr>
            <w:r>
              <w:rPr>
                <w:sz w:val="24"/>
                <w:szCs w:val="24"/>
              </w:rPr>
              <w:lastRenderedPageBreak/>
              <w:t>1</w:t>
            </w:r>
          </w:p>
        </w:tc>
        <w:tc>
          <w:tcPr>
            <w:tcW w:w="6666" w:type="dxa"/>
            <w:tcBorders>
              <w:top w:val="single" w:sz="4" w:space="0" w:color="auto"/>
              <w:left w:val="single" w:sz="6" w:space="0" w:color="auto"/>
              <w:bottom w:val="single" w:sz="4" w:space="0" w:color="auto"/>
              <w:right w:val="single" w:sz="6" w:space="0" w:color="auto"/>
            </w:tcBorders>
          </w:tcPr>
          <w:p w:rsidR="005C6618" w:rsidRPr="00F81E14" w:rsidRDefault="005C6618" w:rsidP="005C6618">
            <w:pPr>
              <w:autoSpaceDE w:val="0"/>
              <w:autoSpaceDN w:val="0"/>
              <w:adjustRightInd w:val="0"/>
              <w:jc w:val="center"/>
              <w:rPr>
                <w:sz w:val="24"/>
                <w:szCs w:val="24"/>
              </w:rPr>
            </w:pPr>
            <w:r>
              <w:rPr>
                <w:sz w:val="24"/>
                <w:szCs w:val="24"/>
              </w:rPr>
              <w:t>2</w:t>
            </w:r>
          </w:p>
        </w:tc>
        <w:tc>
          <w:tcPr>
            <w:tcW w:w="1559" w:type="dxa"/>
            <w:tcBorders>
              <w:top w:val="single" w:sz="4" w:space="0" w:color="auto"/>
              <w:left w:val="single" w:sz="6" w:space="0" w:color="auto"/>
              <w:bottom w:val="single" w:sz="4" w:space="0" w:color="auto"/>
              <w:right w:val="single" w:sz="6" w:space="0" w:color="auto"/>
            </w:tcBorders>
          </w:tcPr>
          <w:p w:rsidR="005C6618" w:rsidRDefault="005C6618" w:rsidP="005C6618">
            <w:pPr>
              <w:autoSpaceDE w:val="0"/>
              <w:autoSpaceDN w:val="0"/>
              <w:adjustRightInd w:val="0"/>
              <w:jc w:val="center"/>
              <w:rPr>
                <w:sz w:val="24"/>
                <w:szCs w:val="24"/>
              </w:rPr>
            </w:pPr>
            <w:r>
              <w:rPr>
                <w:sz w:val="24"/>
                <w:szCs w:val="24"/>
              </w:rPr>
              <w:t>3</w:t>
            </w:r>
          </w:p>
        </w:tc>
        <w:tc>
          <w:tcPr>
            <w:tcW w:w="1984" w:type="dxa"/>
            <w:tcBorders>
              <w:top w:val="single" w:sz="4" w:space="0" w:color="auto"/>
              <w:left w:val="single" w:sz="6" w:space="0" w:color="auto"/>
              <w:bottom w:val="single" w:sz="4" w:space="0" w:color="auto"/>
              <w:right w:val="single" w:sz="6" w:space="0" w:color="auto"/>
            </w:tcBorders>
          </w:tcPr>
          <w:p w:rsidR="005C6618" w:rsidRPr="00F81E14" w:rsidRDefault="005C6618" w:rsidP="005C6618">
            <w:pPr>
              <w:autoSpaceDE w:val="0"/>
              <w:autoSpaceDN w:val="0"/>
              <w:adjustRightInd w:val="0"/>
              <w:jc w:val="center"/>
              <w:rPr>
                <w:sz w:val="24"/>
                <w:szCs w:val="24"/>
              </w:rPr>
            </w:pPr>
            <w:r>
              <w:rPr>
                <w:sz w:val="24"/>
                <w:szCs w:val="24"/>
              </w:rPr>
              <w:t>4</w:t>
            </w:r>
          </w:p>
        </w:tc>
        <w:tc>
          <w:tcPr>
            <w:tcW w:w="1985" w:type="dxa"/>
            <w:tcBorders>
              <w:top w:val="single" w:sz="4" w:space="0" w:color="auto"/>
              <w:left w:val="single" w:sz="6" w:space="0" w:color="auto"/>
              <w:bottom w:val="single" w:sz="4" w:space="0" w:color="auto"/>
              <w:right w:val="single" w:sz="6" w:space="0" w:color="auto"/>
            </w:tcBorders>
          </w:tcPr>
          <w:p w:rsidR="005C6618" w:rsidRPr="00F81E14" w:rsidRDefault="005C6618" w:rsidP="005C6618">
            <w:pPr>
              <w:autoSpaceDE w:val="0"/>
              <w:autoSpaceDN w:val="0"/>
              <w:adjustRightInd w:val="0"/>
              <w:jc w:val="center"/>
              <w:rPr>
                <w:sz w:val="24"/>
                <w:szCs w:val="24"/>
              </w:rPr>
            </w:pPr>
            <w:r>
              <w:rPr>
                <w:sz w:val="24"/>
                <w:szCs w:val="24"/>
              </w:rPr>
              <w:t>5</w:t>
            </w:r>
          </w:p>
        </w:tc>
        <w:tc>
          <w:tcPr>
            <w:tcW w:w="1984" w:type="dxa"/>
            <w:tcBorders>
              <w:top w:val="single" w:sz="4" w:space="0" w:color="auto"/>
              <w:left w:val="single" w:sz="6" w:space="0" w:color="auto"/>
              <w:bottom w:val="single" w:sz="4" w:space="0" w:color="auto"/>
              <w:right w:val="single" w:sz="6" w:space="0" w:color="auto"/>
            </w:tcBorders>
          </w:tcPr>
          <w:p w:rsidR="005C6618" w:rsidRPr="00F81E14" w:rsidRDefault="005C6618" w:rsidP="005C6618">
            <w:pPr>
              <w:autoSpaceDE w:val="0"/>
              <w:autoSpaceDN w:val="0"/>
              <w:adjustRightInd w:val="0"/>
              <w:jc w:val="center"/>
              <w:rPr>
                <w:sz w:val="24"/>
                <w:szCs w:val="24"/>
              </w:rPr>
            </w:pPr>
            <w:r>
              <w:rPr>
                <w:sz w:val="24"/>
                <w:szCs w:val="24"/>
              </w:rPr>
              <w:t>6</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1</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 обеспеченных лицензионными программными продуктами</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proofErr w:type="gramStart"/>
            <w:r w:rsidRPr="00AF6FD5">
              <w:rPr>
                <w:sz w:val="28"/>
                <w:szCs w:val="28"/>
              </w:rPr>
              <w:t>штук</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260</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260</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260</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2</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Количество автоматизированных рабочих мест органов местного самоуправления муниципального образования Тимашевский район, обеспеченных новой компьютерной техникой и оргтехникой</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proofErr w:type="gramStart"/>
            <w:r w:rsidRPr="00AF6FD5">
              <w:rPr>
                <w:sz w:val="28"/>
                <w:szCs w:val="28"/>
              </w:rPr>
              <w:t>штук</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0</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118</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0</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3</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Модернизация действующего программного обеспечения электронного документооборота</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proofErr w:type="gramStart"/>
            <w:r w:rsidRPr="00AF6FD5">
              <w:rPr>
                <w:sz w:val="28"/>
                <w:szCs w:val="28"/>
              </w:rPr>
              <w:t>штук</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0</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1</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0</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4</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Количество мониторингов технического состояния компьютерной техники и оргтехники в администрации муниципального образования Тимашевский район</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proofErr w:type="gramStart"/>
            <w:r w:rsidRPr="00AF6FD5">
              <w:rPr>
                <w:sz w:val="28"/>
                <w:szCs w:val="28"/>
              </w:rPr>
              <w:t>раз</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5</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Количество мониторингов специализированного программного обеспечения на предмет истечения срока их действия</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proofErr w:type="gramStart"/>
            <w:r w:rsidRPr="00AF6FD5">
              <w:rPr>
                <w:sz w:val="28"/>
                <w:szCs w:val="28"/>
              </w:rPr>
              <w:t>раз</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6</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Количество муниципальных правовых актов и иных официальных документов органов местного самоуправления муниципального образования Тимашевский район, размещенных на официальном сайте www.timregion.ru</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proofErr w:type="gramStart"/>
            <w:r w:rsidRPr="00AF6FD5">
              <w:rPr>
                <w:sz w:val="28"/>
                <w:szCs w:val="28"/>
              </w:rPr>
              <w:t>штук</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500</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600</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800</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sz w:val="28"/>
                <w:szCs w:val="28"/>
              </w:rPr>
              <w:t>7</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rPr>
                <w:sz w:val="28"/>
                <w:szCs w:val="28"/>
              </w:rPr>
            </w:pPr>
            <w:r w:rsidRPr="00AF6FD5">
              <w:rPr>
                <w:rFonts w:eastAsia="Calibri"/>
                <w:sz w:val="28"/>
                <w:szCs w:val="28"/>
              </w:rPr>
              <w:t>Количество мониторингов состояния защиты персональных данных в администрации муниципального образования Тимашевский район</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proofErr w:type="gramStart"/>
            <w:r w:rsidRPr="00AF6FD5">
              <w:rPr>
                <w:sz w:val="28"/>
                <w:szCs w:val="28"/>
              </w:rPr>
              <w:t>раз</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autoSpaceDE w:val="0"/>
              <w:autoSpaceDN w:val="0"/>
              <w:adjustRightInd w:val="0"/>
              <w:jc w:val="center"/>
              <w:rPr>
                <w:sz w:val="28"/>
                <w:szCs w:val="28"/>
              </w:rPr>
            </w:pPr>
            <w:r w:rsidRPr="00AF6FD5">
              <w:rPr>
                <w:sz w:val="28"/>
                <w:szCs w:val="28"/>
              </w:rPr>
              <w:t>2</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t>8</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t>Количество информационных материалов в печатных изданиях</w:t>
            </w:r>
          </w:p>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lastRenderedPageBreak/>
              <w:t>Количество изготовленных буклетов</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r w:rsidRPr="00AF6FD5">
              <w:rPr>
                <w:rFonts w:ascii="Times New Roman" w:hAnsi="Times New Roman" w:cs="Times New Roman"/>
                <w:sz w:val="28"/>
                <w:szCs w:val="28"/>
              </w:rPr>
              <w:lastRenderedPageBreak/>
              <w:t xml:space="preserve">тыс. </w:t>
            </w:r>
            <w:proofErr w:type="spellStart"/>
            <w:r w:rsidRPr="00AF6FD5">
              <w:rPr>
                <w:rFonts w:ascii="Times New Roman" w:hAnsi="Times New Roman" w:cs="Times New Roman"/>
                <w:sz w:val="28"/>
                <w:szCs w:val="28"/>
              </w:rPr>
              <w:t>кв.см</w:t>
            </w:r>
            <w:proofErr w:type="spellEnd"/>
            <w:r w:rsidRPr="00AF6FD5">
              <w:rPr>
                <w:rFonts w:ascii="Times New Roman" w:hAnsi="Times New Roman" w:cs="Times New Roman"/>
                <w:sz w:val="28"/>
                <w:szCs w:val="28"/>
              </w:rPr>
              <w:t>.</w:t>
            </w:r>
          </w:p>
          <w:p w:rsidR="005C6618" w:rsidRDefault="005C6618" w:rsidP="005C6618">
            <w:pPr>
              <w:pStyle w:val="ConsPlusNormal"/>
              <w:widowControl/>
              <w:ind w:firstLine="0"/>
              <w:jc w:val="center"/>
              <w:rPr>
                <w:rFonts w:ascii="Times New Roman" w:hAnsi="Times New Roman" w:cs="Times New Roman"/>
                <w:sz w:val="28"/>
                <w:szCs w:val="28"/>
              </w:rPr>
            </w:pPr>
          </w:p>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lastRenderedPageBreak/>
              <w:t>штук</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lastRenderedPageBreak/>
              <w:t>не</w:t>
            </w:r>
            <w:proofErr w:type="gramEnd"/>
            <w:r w:rsidRPr="00AF6FD5">
              <w:rPr>
                <w:rFonts w:ascii="Times New Roman" w:hAnsi="Times New Roman" w:cs="Times New Roman"/>
                <w:sz w:val="28"/>
                <w:szCs w:val="28"/>
              </w:rPr>
              <w:t xml:space="preserve"> менее 60 </w:t>
            </w:r>
          </w:p>
          <w:p w:rsidR="005C6618" w:rsidRDefault="005C6618" w:rsidP="005C6618">
            <w:pPr>
              <w:pStyle w:val="ConsPlusNormal"/>
              <w:widowControl/>
              <w:ind w:firstLine="0"/>
              <w:jc w:val="center"/>
              <w:rPr>
                <w:rFonts w:ascii="Times New Roman" w:hAnsi="Times New Roman" w:cs="Times New Roman"/>
                <w:sz w:val="28"/>
                <w:szCs w:val="28"/>
              </w:rPr>
            </w:pPr>
          </w:p>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lastRenderedPageBreak/>
              <w:t>не</w:t>
            </w:r>
            <w:proofErr w:type="gramEnd"/>
            <w:r w:rsidRPr="00AF6FD5">
              <w:rPr>
                <w:rFonts w:ascii="Times New Roman" w:hAnsi="Times New Roman" w:cs="Times New Roman"/>
                <w:sz w:val="28"/>
                <w:szCs w:val="28"/>
              </w:rPr>
              <w:t xml:space="preserve"> менее 204</w:t>
            </w:r>
          </w:p>
        </w:tc>
        <w:tc>
          <w:tcPr>
            <w:tcW w:w="1985" w:type="dxa"/>
            <w:tcBorders>
              <w:top w:val="single" w:sz="4" w:space="0" w:color="auto"/>
              <w:left w:val="single" w:sz="6" w:space="0" w:color="auto"/>
              <w:bottom w:val="single" w:sz="4" w:space="0" w:color="auto"/>
              <w:right w:val="single" w:sz="6" w:space="0" w:color="auto"/>
            </w:tcBorders>
          </w:tcPr>
          <w:p w:rsidR="00590F9C" w:rsidRPr="00AF6FD5" w:rsidRDefault="00590F9C" w:rsidP="00590F9C">
            <w:pPr>
              <w:pStyle w:val="ConsPlusNormal"/>
              <w:ind w:firstLine="0"/>
              <w:jc w:val="center"/>
              <w:rPr>
                <w:rFonts w:ascii="Times New Roman" w:hAnsi="Times New Roman" w:cs="Times New Roman"/>
                <w:sz w:val="28"/>
                <w:szCs w:val="28"/>
              </w:rPr>
            </w:pPr>
            <w:proofErr w:type="gramStart"/>
            <w:r w:rsidRPr="00590F9C">
              <w:rPr>
                <w:rFonts w:ascii="Times New Roman" w:hAnsi="Times New Roman" w:cs="Times New Roman"/>
                <w:sz w:val="28"/>
                <w:szCs w:val="28"/>
              </w:rPr>
              <w:lastRenderedPageBreak/>
              <w:t>не</w:t>
            </w:r>
            <w:proofErr w:type="gramEnd"/>
            <w:r w:rsidRPr="00590F9C">
              <w:rPr>
                <w:rFonts w:ascii="Times New Roman" w:hAnsi="Times New Roman" w:cs="Times New Roman"/>
                <w:sz w:val="28"/>
                <w:szCs w:val="28"/>
              </w:rPr>
              <w:t xml:space="preserve"> менее 80,0</w:t>
            </w:r>
          </w:p>
          <w:p w:rsidR="005C6618" w:rsidRDefault="005C6618" w:rsidP="005C6618">
            <w:pPr>
              <w:jc w:val="center"/>
              <w:rPr>
                <w:sz w:val="28"/>
                <w:szCs w:val="28"/>
              </w:rPr>
            </w:pPr>
          </w:p>
          <w:p w:rsidR="005C6618" w:rsidRPr="00AF6FD5" w:rsidRDefault="005C6618" w:rsidP="005C6618">
            <w:pPr>
              <w:jc w:val="center"/>
              <w:rPr>
                <w:sz w:val="28"/>
                <w:szCs w:val="28"/>
              </w:rPr>
            </w:pPr>
            <w:proofErr w:type="gramStart"/>
            <w:r w:rsidRPr="00AF6FD5">
              <w:rPr>
                <w:sz w:val="28"/>
                <w:szCs w:val="28"/>
              </w:rPr>
              <w:lastRenderedPageBreak/>
              <w:t>не</w:t>
            </w:r>
            <w:proofErr w:type="gramEnd"/>
            <w:r w:rsidRPr="00AF6FD5">
              <w:rPr>
                <w:sz w:val="28"/>
                <w:szCs w:val="28"/>
              </w:rPr>
              <w:t xml:space="preserve"> менее 204 </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lastRenderedPageBreak/>
              <w:t>не</w:t>
            </w:r>
            <w:proofErr w:type="gramEnd"/>
            <w:r w:rsidRPr="00AF6FD5">
              <w:rPr>
                <w:rFonts w:ascii="Times New Roman" w:hAnsi="Times New Roman" w:cs="Times New Roman"/>
                <w:sz w:val="28"/>
                <w:szCs w:val="28"/>
              </w:rPr>
              <w:t xml:space="preserve"> менее 35,7 </w:t>
            </w:r>
          </w:p>
          <w:p w:rsidR="005C6618" w:rsidRDefault="005C6618" w:rsidP="005C6618">
            <w:pPr>
              <w:jc w:val="center"/>
              <w:rPr>
                <w:sz w:val="28"/>
                <w:szCs w:val="28"/>
              </w:rPr>
            </w:pPr>
          </w:p>
          <w:p w:rsidR="005C6618" w:rsidRPr="00AF6FD5" w:rsidRDefault="005C6618" w:rsidP="005C6618">
            <w:pPr>
              <w:jc w:val="center"/>
              <w:rPr>
                <w:sz w:val="28"/>
                <w:szCs w:val="28"/>
              </w:rPr>
            </w:pPr>
            <w:proofErr w:type="gramStart"/>
            <w:r w:rsidRPr="00AF6FD5">
              <w:rPr>
                <w:sz w:val="28"/>
                <w:szCs w:val="28"/>
              </w:rPr>
              <w:lastRenderedPageBreak/>
              <w:t>не</w:t>
            </w:r>
            <w:proofErr w:type="gramEnd"/>
            <w:r w:rsidRPr="00AF6FD5">
              <w:rPr>
                <w:sz w:val="28"/>
                <w:szCs w:val="28"/>
              </w:rPr>
              <w:t xml:space="preserve"> менее 204 </w:t>
            </w:r>
          </w:p>
        </w:tc>
      </w:tr>
      <w:tr w:rsidR="005C6618" w:rsidTr="005C6618">
        <w:tc>
          <w:tcPr>
            <w:tcW w:w="613" w:type="dxa"/>
          </w:tcPr>
          <w:p w:rsidR="005C6618" w:rsidRPr="00AF6FD5" w:rsidRDefault="005C6618" w:rsidP="005C6618">
            <w:pPr>
              <w:tabs>
                <w:tab w:val="left" w:pos="7920"/>
              </w:tabs>
              <w:jc w:val="both"/>
              <w:rPr>
                <w:bCs/>
                <w:color w:val="000000"/>
                <w:sz w:val="28"/>
                <w:szCs w:val="28"/>
              </w:rPr>
            </w:pPr>
            <w:r w:rsidRPr="00AF6FD5">
              <w:rPr>
                <w:bCs/>
                <w:color w:val="000000"/>
                <w:sz w:val="28"/>
                <w:szCs w:val="28"/>
              </w:rPr>
              <w:lastRenderedPageBreak/>
              <w:t>9</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ind w:firstLine="0"/>
              <w:rPr>
                <w:rFonts w:ascii="Times New Roman" w:hAnsi="Times New Roman" w:cs="Times New Roman"/>
                <w:sz w:val="28"/>
                <w:szCs w:val="28"/>
              </w:rPr>
            </w:pPr>
            <w:r w:rsidRPr="00AF6FD5">
              <w:rPr>
                <w:rFonts w:ascii="Times New Roman" w:hAnsi="Times New Roman" w:cs="Times New Roman"/>
                <w:sz w:val="28"/>
                <w:szCs w:val="28"/>
              </w:rPr>
              <w:t xml:space="preserve">Количество информационных сюжетов на телевидении </w:t>
            </w:r>
          </w:p>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t>Количество информационных сюжетов на радио</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секунд</w:t>
            </w:r>
            <w:proofErr w:type="gramEnd"/>
          </w:p>
          <w:p w:rsidR="005C6618" w:rsidRDefault="005C6618" w:rsidP="005C6618">
            <w:pPr>
              <w:pStyle w:val="ConsPlusNormal"/>
              <w:widowControl/>
              <w:ind w:firstLine="0"/>
              <w:jc w:val="center"/>
              <w:rPr>
                <w:rFonts w:ascii="Times New Roman" w:hAnsi="Times New Roman" w:cs="Times New Roman"/>
                <w:sz w:val="28"/>
                <w:szCs w:val="28"/>
              </w:rPr>
            </w:pPr>
          </w:p>
          <w:p w:rsidR="005C6618" w:rsidRPr="00AF6FD5" w:rsidRDefault="005C6618" w:rsidP="005C6618">
            <w:pPr>
              <w:pStyle w:val="ConsPlusNormal"/>
              <w:widowControl/>
              <w:ind w:firstLine="0"/>
              <w:jc w:val="center"/>
              <w:rPr>
                <w:rFonts w:ascii="Times New Roman" w:hAnsi="Times New Roman" w:cs="Times New Roman"/>
                <w:sz w:val="28"/>
                <w:szCs w:val="28"/>
              </w:rPr>
            </w:pPr>
            <w:r w:rsidRPr="00AF6FD5">
              <w:rPr>
                <w:rFonts w:ascii="Times New Roman" w:hAnsi="Times New Roman" w:cs="Times New Roman"/>
                <w:sz w:val="28"/>
                <w:szCs w:val="28"/>
              </w:rPr>
              <w:t>тыс. секунд</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r w:rsidRPr="00AF6FD5">
              <w:rPr>
                <w:rFonts w:ascii="Times New Roman" w:hAnsi="Times New Roman" w:cs="Times New Roman"/>
                <w:sz w:val="28"/>
                <w:szCs w:val="28"/>
              </w:rPr>
              <w:t>0</w:t>
            </w:r>
          </w:p>
          <w:p w:rsidR="005C6618" w:rsidRDefault="005C6618" w:rsidP="005C6618">
            <w:pPr>
              <w:pStyle w:val="ConsPlusNormal"/>
              <w:widowControl/>
              <w:ind w:firstLine="0"/>
              <w:jc w:val="center"/>
              <w:rPr>
                <w:rFonts w:ascii="Times New Roman" w:hAnsi="Times New Roman" w:cs="Times New Roman"/>
                <w:sz w:val="28"/>
                <w:szCs w:val="28"/>
              </w:rPr>
            </w:pPr>
          </w:p>
          <w:p w:rsidR="005C6618" w:rsidRPr="00AF6FD5" w:rsidRDefault="005C6618" w:rsidP="005C6618">
            <w:pPr>
              <w:pStyle w:val="ConsPlusNormal"/>
              <w:widowControl/>
              <w:ind w:firstLine="0"/>
              <w:jc w:val="center"/>
              <w:rPr>
                <w:rFonts w:ascii="Times New Roman" w:hAnsi="Times New Roman" w:cs="Times New Roman"/>
                <w:sz w:val="28"/>
                <w:szCs w:val="28"/>
              </w:rPr>
            </w:pPr>
            <w:r w:rsidRPr="00AF6FD5">
              <w:rPr>
                <w:rFonts w:ascii="Times New Roman" w:hAnsi="Times New Roman" w:cs="Times New Roman"/>
                <w:sz w:val="28"/>
                <w:szCs w:val="28"/>
              </w:rPr>
              <w:t xml:space="preserve">0 </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r w:rsidRPr="00AF6FD5">
              <w:rPr>
                <w:rFonts w:ascii="Times New Roman" w:hAnsi="Times New Roman" w:cs="Times New Roman"/>
                <w:sz w:val="28"/>
                <w:szCs w:val="28"/>
              </w:rPr>
              <w:t>0</w:t>
            </w:r>
          </w:p>
          <w:p w:rsidR="005C6618" w:rsidRDefault="005C6618" w:rsidP="005C6618">
            <w:pPr>
              <w:pStyle w:val="ConsPlusNormal"/>
              <w:ind w:firstLine="0"/>
              <w:jc w:val="center"/>
              <w:rPr>
                <w:rFonts w:ascii="Times New Roman" w:hAnsi="Times New Roman" w:cs="Times New Roman"/>
                <w:sz w:val="28"/>
                <w:szCs w:val="28"/>
              </w:rPr>
            </w:pPr>
          </w:p>
          <w:p w:rsidR="005C6618" w:rsidRPr="00AF6FD5" w:rsidRDefault="005C6618" w:rsidP="005C6618">
            <w:pPr>
              <w:pStyle w:val="ConsPlusNormal"/>
              <w:ind w:firstLine="0"/>
              <w:jc w:val="center"/>
              <w:rPr>
                <w:rFonts w:ascii="Times New Roman" w:hAnsi="Times New Roman" w:cs="Times New Roman"/>
                <w:sz w:val="28"/>
                <w:szCs w:val="28"/>
              </w:rPr>
            </w:pPr>
            <w:r w:rsidRPr="00AF6FD5">
              <w:rPr>
                <w:rFonts w:ascii="Times New Roman" w:hAnsi="Times New Roman" w:cs="Times New Roman"/>
                <w:sz w:val="28"/>
                <w:szCs w:val="28"/>
              </w:rPr>
              <w:t>0</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300 </w:t>
            </w:r>
          </w:p>
          <w:p w:rsidR="005C6618" w:rsidRDefault="005C6618" w:rsidP="005C6618">
            <w:pPr>
              <w:pStyle w:val="ConsPlusNormal"/>
              <w:ind w:firstLine="0"/>
              <w:jc w:val="center"/>
              <w:rPr>
                <w:rFonts w:ascii="Times New Roman" w:hAnsi="Times New Roman" w:cs="Times New Roman"/>
                <w:sz w:val="28"/>
                <w:szCs w:val="28"/>
              </w:rPr>
            </w:pPr>
          </w:p>
          <w:p w:rsidR="005C6618" w:rsidRPr="00AF6FD5" w:rsidRDefault="005C6618" w:rsidP="005C6618">
            <w:pPr>
              <w:pStyle w:val="ConsPlusNormal"/>
              <w:ind w:firstLine="0"/>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28</w:t>
            </w:r>
          </w:p>
        </w:tc>
      </w:tr>
      <w:tr w:rsidR="005C6618" w:rsidTr="005C6618">
        <w:tc>
          <w:tcPr>
            <w:tcW w:w="613" w:type="dxa"/>
            <w:tcBorders>
              <w:top w:val="single" w:sz="4" w:space="0" w:color="auto"/>
              <w:left w:val="single" w:sz="4" w:space="0" w:color="auto"/>
              <w:bottom w:val="single" w:sz="4" w:space="0" w:color="auto"/>
              <w:right w:val="single" w:sz="4" w:space="0" w:color="auto"/>
            </w:tcBorders>
          </w:tcPr>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t>10</w:t>
            </w:r>
          </w:p>
        </w:tc>
        <w:tc>
          <w:tcPr>
            <w:tcW w:w="6666" w:type="dxa"/>
            <w:tcBorders>
              <w:top w:val="single" w:sz="4" w:space="0" w:color="auto"/>
              <w:left w:val="single" w:sz="4" w:space="0" w:color="auto"/>
              <w:bottom w:val="single" w:sz="4" w:space="0" w:color="auto"/>
              <w:right w:val="single" w:sz="4" w:space="0" w:color="auto"/>
            </w:tcBorders>
          </w:tcPr>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t>Количество информаций, размещенных в сети «Интернет»</w:t>
            </w:r>
          </w:p>
          <w:p w:rsidR="005C6618" w:rsidRPr="00AF6FD5" w:rsidRDefault="005C6618" w:rsidP="005C6618">
            <w:pPr>
              <w:pStyle w:val="ConsPlusNormal"/>
              <w:ind w:firstLine="0"/>
              <w:rPr>
                <w:rFonts w:ascii="Times New Roman" w:hAnsi="Times New Roman" w:cs="Times New Roman"/>
                <w:sz w:val="28"/>
                <w:szCs w:val="28"/>
              </w:rPr>
            </w:pPr>
            <w:r w:rsidRPr="00AF6FD5">
              <w:rPr>
                <w:rFonts w:ascii="Times New Roman" w:hAnsi="Times New Roman" w:cs="Times New Roman"/>
                <w:sz w:val="28"/>
                <w:szCs w:val="28"/>
              </w:rPr>
              <w:t xml:space="preserve">Количество информаций, размещенных на официальном сайте </w:t>
            </w:r>
            <w:hyperlink r:id="rId12" w:history="1">
              <w:r w:rsidRPr="00AF6FD5">
                <w:rPr>
                  <w:rStyle w:val="af9"/>
                  <w:rFonts w:ascii="Times New Roman" w:hAnsi="Times New Roman" w:cs="Times New Roman"/>
                  <w:sz w:val="28"/>
                  <w:szCs w:val="28"/>
                </w:rPr>
                <w:t>www.timregion.ru</w:t>
              </w:r>
            </w:hyperlink>
            <w:r w:rsidRPr="00AF6FD5">
              <w:rPr>
                <w:rFonts w:ascii="Times New Roman" w:hAnsi="Times New Roman" w:cs="Times New Roman"/>
                <w:sz w:val="28"/>
                <w:szCs w:val="28"/>
              </w:rPr>
              <w:t xml:space="preserve"> </w:t>
            </w:r>
          </w:p>
        </w:tc>
        <w:tc>
          <w:tcPr>
            <w:tcW w:w="1559" w:type="dxa"/>
            <w:tcBorders>
              <w:top w:val="single" w:sz="4" w:space="0" w:color="auto"/>
              <w:left w:val="single" w:sz="4" w:space="0" w:color="auto"/>
              <w:bottom w:val="single" w:sz="4" w:space="0" w:color="auto"/>
              <w:right w:val="single" w:sz="4"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штук</w:t>
            </w:r>
            <w:proofErr w:type="gramEnd"/>
          </w:p>
          <w:p w:rsidR="005C6618" w:rsidRDefault="005C6618" w:rsidP="005C6618">
            <w:pPr>
              <w:pStyle w:val="ConsPlusNormal"/>
              <w:widowControl/>
              <w:ind w:firstLine="0"/>
              <w:jc w:val="center"/>
              <w:rPr>
                <w:rFonts w:ascii="Times New Roman" w:hAnsi="Times New Roman" w:cs="Times New Roman"/>
                <w:sz w:val="28"/>
                <w:szCs w:val="28"/>
              </w:rPr>
            </w:pPr>
          </w:p>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штук</w:t>
            </w:r>
            <w:proofErr w:type="gramEnd"/>
          </w:p>
        </w:tc>
        <w:tc>
          <w:tcPr>
            <w:tcW w:w="1984" w:type="dxa"/>
            <w:tcBorders>
              <w:top w:val="single" w:sz="4" w:space="0" w:color="auto"/>
              <w:left w:val="single" w:sz="4" w:space="0" w:color="auto"/>
              <w:bottom w:val="single" w:sz="4" w:space="0" w:color="auto"/>
              <w:right w:val="single" w:sz="4" w:space="0" w:color="auto"/>
            </w:tcBorders>
          </w:tcPr>
          <w:p w:rsidR="005C6618" w:rsidRPr="00AF6FD5" w:rsidRDefault="005C6618" w:rsidP="005C6618">
            <w:pPr>
              <w:pStyle w:val="ConsPlusNormal"/>
              <w:widowControl/>
              <w:ind w:firstLine="0"/>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64 </w:t>
            </w:r>
          </w:p>
          <w:p w:rsidR="005C6618" w:rsidRDefault="005C6618" w:rsidP="005C6618">
            <w:pPr>
              <w:pStyle w:val="ConsPlusNormal"/>
              <w:widowControl/>
              <w:ind w:firstLine="0"/>
              <w:jc w:val="center"/>
              <w:rPr>
                <w:rFonts w:ascii="Times New Roman" w:hAnsi="Times New Roman" w:cs="Times New Roman"/>
                <w:sz w:val="28"/>
                <w:szCs w:val="28"/>
              </w:rPr>
            </w:pPr>
          </w:p>
          <w:p w:rsidR="005C6618" w:rsidRPr="00AF6FD5" w:rsidRDefault="005C6618" w:rsidP="005C6618">
            <w:pPr>
              <w:pStyle w:val="ConsPlusNormal"/>
              <w:widowControl/>
              <w:ind w:firstLine="0"/>
              <w:rPr>
                <w:rFonts w:ascii="Times New Roman" w:hAnsi="Times New Roman" w:cs="Times New Roman"/>
                <w:sz w:val="28"/>
                <w:szCs w:val="28"/>
              </w:rPr>
            </w:pPr>
            <w:proofErr w:type="gramStart"/>
            <w:r>
              <w:rPr>
                <w:rFonts w:ascii="Times New Roman" w:hAnsi="Times New Roman" w:cs="Times New Roman"/>
                <w:sz w:val="28"/>
                <w:szCs w:val="28"/>
              </w:rPr>
              <w:t>не</w:t>
            </w:r>
            <w:proofErr w:type="gramEnd"/>
            <w:r>
              <w:rPr>
                <w:rFonts w:ascii="Times New Roman" w:hAnsi="Times New Roman" w:cs="Times New Roman"/>
                <w:sz w:val="28"/>
                <w:szCs w:val="28"/>
              </w:rPr>
              <w:t xml:space="preserve"> менее </w:t>
            </w:r>
            <w:r w:rsidRPr="00AF6FD5">
              <w:rPr>
                <w:rFonts w:ascii="Times New Roman" w:hAnsi="Times New Roman" w:cs="Times New Roman"/>
                <w:sz w:val="28"/>
                <w:szCs w:val="28"/>
              </w:rPr>
              <w:t xml:space="preserve">1200 </w:t>
            </w:r>
          </w:p>
        </w:tc>
        <w:tc>
          <w:tcPr>
            <w:tcW w:w="1985" w:type="dxa"/>
            <w:tcBorders>
              <w:top w:val="single" w:sz="4" w:space="0" w:color="auto"/>
              <w:left w:val="single" w:sz="4" w:space="0" w:color="auto"/>
              <w:bottom w:val="single" w:sz="4" w:space="0" w:color="auto"/>
              <w:right w:val="single" w:sz="4"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w:t>
            </w:r>
            <w:r w:rsidR="00590F9C">
              <w:rPr>
                <w:rFonts w:ascii="Times New Roman" w:hAnsi="Times New Roman" w:cs="Times New Roman"/>
                <w:sz w:val="28"/>
                <w:szCs w:val="28"/>
              </w:rPr>
              <w:t>120</w:t>
            </w:r>
            <w:r w:rsidRPr="00AF6FD5">
              <w:rPr>
                <w:rFonts w:ascii="Times New Roman" w:hAnsi="Times New Roman" w:cs="Times New Roman"/>
                <w:sz w:val="28"/>
                <w:szCs w:val="28"/>
              </w:rPr>
              <w:t xml:space="preserve"> </w:t>
            </w:r>
          </w:p>
          <w:p w:rsidR="005C6618" w:rsidRDefault="005C6618" w:rsidP="005C6618">
            <w:pPr>
              <w:pStyle w:val="ConsPlusNormal"/>
              <w:ind w:firstLine="0"/>
              <w:jc w:val="center"/>
              <w:rPr>
                <w:rFonts w:ascii="Times New Roman" w:hAnsi="Times New Roman" w:cs="Times New Roman"/>
                <w:sz w:val="28"/>
                <w:szCs w:val="28"/>
              </w:rPr>
            </w:pPr>
          </w:p>
          <w:p w:rsidR="005C6618" w:rsidRPr="00AF6FD5" w:rsidRDefault="005C6618" w:rsidP="005C6618">
            <w:pPr>
              <w:pStyle w:val="ConsPlusNorma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1200</w:t>
            </w:r>
          </w:p>
        </w:tc>
        <w:tc>
          <w:tcPr>
            <w:tcW w:w="1984" w:type="dxa"/>
            <w:tcBorders>
              <w:top w:val="single" w:sz="4" w:space="0" w:color="auto"/>
              <w:left w:val="single" w:sz="4" w:space="0" w:color="auto"/>
              <w:bottom w:val="single" w:sz="4" w:space="0" w:color="auto"/>
              <w:right w:val="single" w:sz="4"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64 </w:t>
            </w:r>
          </w:p>
          <w:p w:rsidR="005C6618" w:rsidRDefault="005C6618" w:rsidP="005C6618">
            <w:pPr>
              <w:pStyle w:val="ConsPlusNormal"/>
              <w:ind w:firstLine="0"/>
              <w:jc w:val="center"/>
              <w:rPr>
                <w:rFonts w:ascii="Times New Roman" w:hAnsi="Times New Roman" w:cs="Times New Roman"/>
                <w:sz w:val="28"/>
                <w:szCs w:val="28"/>
              </w:rPr>
            </w:pPr>
          </w:p>
          <w:p w:rsidR="005C6618" w:rsidRPr="00AF6FD5" w:rsidRDefault="005C6618" w:rsidP="005C6618">
            <w:pPr>
              <w:pStyle w:val="ConsPlusNormal"/>
              <w:ind w:firstLine="0"/>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1200</w:t>
            </w:r>
          </w:p>
        </w:tc>
      </w:tr>
      <w:tr w:rsidR="005C6618" w:rsidTr="005C6618">
        <w:tc>
          <w:tcPr>
            <w:tcW w:w="613"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t>11</w:t>
            </w:r>
          </w:p>
        </w:tc>
        <w:tc>
          <w:tcPr>
            <w:tcW w:w="6666"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rPr>
                <w:rFonts w:ascii="Times New Roman" w:hAnsi="Times New Roman" w:cs="Times New Roman"/>
                <w:sz w:val="28"/>
                <w:szCs w:val="28"/>
              </w:rPr>
            </w:pPr>
            <w:r w:rsidRPr="00AF6FD5">
              <w:rPr>
                <w:rFonts w:ascii="Times New Roman" w:hAnsi="Times New Roman" w:cs="Times New Roman"/>
                <w:sz w:val="28"/>
                <w:szCs w:val="28"/>
              </w:rPr>
              <w:t xml:space="preserve">Количество организованных и проведенных «прямых линий», пресс-конференций с участием органов местного самоуправления </w:t>
            </w:r>
          </w:p>
        </w:tc>
        <w:tc>
          <w:tcPr>
            <w:tcW w:w="1559"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штук</w:t>
            </w:r>
            <w:proofErr w:type="gramEnd"/>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25</w:t>
            </w:r>
          </w:p>
        </w:tc>
        <w:tc>
          <w:tcPr>
            <w:tcW w:w="1985"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25</w:t>
            </w:r>
          </w:p>
        </w:tc>
        <w:tc>
          <w:tcPr>
            <w:tcW w:w="1984" w:type="dxa"/>
            <w:tcBorders>
              <w:top w:val="single" w:sz="4" w:space="0" w:color="auto"/>
              <w:left w:val="single" w:sz="6" w:space="0" w:color="auto"/>
              <w:bottom w:val="single" w:sz="4" w:space="0" w:color="auto"/>
              <w:right w:val="single" w:sz="6" w:space="0" w:color="auto"/>
            </w:tcBorders>
          </w:tcPr>
          <w:p w:rsidR="005C6618" w:rsidRPr="00AF6FD5" w:rsidRDefault="005C6618" w:rsidP="005C6618">
            <w:pPr>
              <w:pStyle w:val="ConsPlusNormal"/>
              <w:widowControl/>
              <w:ind w:firstLine="0"/>
              <w:jc w:val="center"/>
              <w:rPr>
                <w:rFonts w:ascii="Times New Roman" w:hAnsi="Times New Roman" w:cs="Times New Roman"/>
                <w:sz w:val="28"/>
                <w:szCs w:val="28"/>
              </w:rPr>
            </w:pPr>
            <w:proofErr w:type="gramStart"/>
            <w:r w:rsidRPr="00AF6FD5">
              <w:rPr>
                <w:rFonts w:ascii="Times New Roman" w:hAnsi="Times New Roman" w:cs="Times New Roman"/>
                <w:sz w:val="28"/>
                <w:szCs w:val="28"/>
              </w:rPr>
              <w:t>не</w:t>
            </w:r>
            <w:proofErr w:type="gramEnd"/>
            <w:r w:rsidRPr="00AF6FD5">
              <w:rPr>
                <w:rFonts w:ascii="Times New Roman" w:hAnsi="Times New Roman" w:cs="Times New Roman"/>
                <w:sz w:val="28"/>
                <w:szCs w:val="28"/>
              </w:rPr>
              <w:t xml:space="preserve"> менее 25</w:t>
            </w:r>
          </w:p>
        </w:tc>
      </w:tr>
    </w:tbl>
    <w:p w:rsidR="005C6618" w:rsidRDefault="005C6618" w:rsidP="005C6618">
      <w:pPr>
        <w:tabs>
          <w:tab w:val="left" w:pos="7920"/>
        </w:tab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p>
    <w:p w:rsidR="005C6618" w:rsidRDefault="005C6618" w:rsidP="005C6618">
      <w:pPr>
        <w:tabs>
          <w:tab w:val="left" w:pos="7920"/>
        </w:tabs>
        <w:spacing w:after="0" w:line="240" w:lineRule="auto"/>
        <w:jc w:val="both"/>
        <w:rPr>
          <w:rFonts w:ascii="Times New Roman" w:eastAsia="Times New Roman" w:hAnsi="Times New Roman" w:cs="Times New Roman"/>
          <w:bCs/>
          <w:color w:val="000000"/>
          <w:sz w:val="28"/>
          <w:szCs w:val="28"/>
          <w:lang w:eastAsia="ru-RU"/>
        </w:rPr>
      </w:pPr>
    </w:p>
    <w:p w:rsidR="005C6618" w:rsidRPr="00E456F7" w:rsidRDefault="005C6618" w:rsidP="005C6618">
      <w:pPr>
        <w:tabs>
          <w:tab w:val="left" w:pos="7920"/>
        </w:tabs>
        <w:spacing w:after="0" w:line="240" w:lineRule="auto"/>
        <w:jc w:val="both"/>
        <w:rPr>
          <w:rFonts w:ascii="Times New Roman" w:eastAsia="Times New Roman" w:hAnsi="Times New Roman" w:cs="Times New Roman"/>
          <w:bCs/>
          <w:color w:val="000000"/>
          <w:sz w:val="28"/>
          <w:szCs w:val="28"/>
          <w:lang w:eastAsia="ru-RU"/>
        </w:rPr>
      </w:pPr>
      <w:r w:rsidRPr="00E456F7">
        <w:rPr>
          <w:rFonts w:ascii="Times New Roman" w:eastAsia="Times New Roman" w:hAnsi="Times New Roman" w:cs="Times New Roman"/>
          <w:bCs/>
          <w:color w:val="000000"/>
          <w:sz w:val="28"/>
          <w:szCs w:val="28"/>
          <w:lang w:eastAsia="ru-RU"/>
        </w:rPr>
        <w:t>Заместитель главы</w:t>
      </w:r>
    </w:p>
    <w:p w:rsidR="005C6618" w:rsidRPr="00E456F7" w:rsidRDefault="005C6618" w:rsidP="005C6618">
      <w:pPr>
        <w:tabs>
          <w:tab w:val="left" w:pos="7920"/>
        </w:tabs>
        <w:spacing w:after="0" w:line="240" w:lineRule="auto"/>
        <w:jc w:val="both"/>
        <w:rPr>
          <w:rFonts w:ascii="Times New Roman" w:eastAsia="Times New Roman" w:hAnsi="Times New Roman" w:cs="Times New Roman"/>
          <w:bCs/>
          <w:color w:val="000000"/>
          <w:sz w:val="28"/>
          <w:szCs w:val="28"/>
          <w:lang w:eastAsia="ru-RU"/>
        </w:rPr>
      </w:pPr>
      <w:proofErr w:type="gramStart"/>
      <w:r w:rsidRPr="00E456F7">
        <w:rPr>
          <w:rFonts w:ascii="Times New Roman" w:eastAsia="Times New Roman" w:hAnsi="Times New Roman" w:cs="Times New Roman"/>
          <w:bCs/>
          <w:color w:val="000000"/>
          <w:sz w:val="28"/>
          <w:szCs w:val="28"/>
          <w:lang w:eastAsia="ru-RU"/>
        </w:rPr>
        <w:t>муниципального</w:t>
      </w:r>
      <w:proofErr w:type="gramEnd"/>
      <w:r w:rsidRPr="00E456F7">
        <w:rPr>
          <w:rFonts w:ascii="Times New Roman" w:eastAsia="Times New Roman" w:hAnsi="Times New Roman" w:cs="Times New Roman"/>
          <w:bCs/>
          <w:color w:val="000000"/>
          <w:sz w:val="28"/>
          <w:szCs w:val="28"/>
          <w:lang w:eastAsia="ru-RU"/>
        </w:rPr>
        <w:t xml:space="preserve"> образования</w:t>
      </w:r>
    </w:p>
    <w:p w:rsidR="005C6618" w:rsidRPr="004005C0" w:rsidRDefault="005C6618" w:rsidP="005C6618">
      <w:pPr>
        <w:tabs>
          <w:tab w:val="left" w:pos="7920"/>
        </w:tabs>
        <w:spacing w:after="0" w:line="240" w:lineRule="auto"/>
        <w:jc w:val="both"/>
        <w:rPr>
          <w:rFonts w:ascii="Times New Roman" w:eastAsia="Times New Roman" w:hAnsi="Times New Roman" w:cs="Times New Roman"/>
          <w:bCs/>
          <w:color w:val="000000"/>
          <w:sz w:val="28"/>
          <w:szCs w:val="28"/>
          <w:lang w:eastAsia="ru-RU"/>
        </w:rPr>
      </w:pPr>
      <w:r w:rsidRPr="00E456F7">
        <w:rPr>
          <w:rFonts w:ascii="Times New Roman" w:eastAsia="Times New Roman" w:hAnsi="Times New Roman" w:cs="Times New Roman"/>
          <w:bCs/>
          <w:color w:val="000000"/>
          <w:sz w:val="28"/>
          <w:szCs w:val="28"/>
          <w:lang w:eastAsia="ru-RU"/>
        </w:rPr>
        <w:t xml:space="preserve">Тимашевский район                                                                                                                                                     </w:t>
      </w:r>
      <w:r>
        <w:rPr>
          <w:rFonts w:ascii="Times New Roman" w:eastAsia="Times New Roman" w:hAnsi="Times New Roman" w:cs="Times New Roman"/>
          <w:bCs/>
          <w:color w:val="000000"/>
          <w:sz w:val="28"/>
          <w:szCs w:val="28"/>
          <w:lang w:eastAsia="ru-RU"/>
        </w:rPr>
        <w:t xml:space="preserve">И.А. </w:t>
      </w:r>
      <w:proofErr w:type="spellStart"/>
      <w:r>
        <w:rPr>
          <w:rFonts w:ascii="Times New Roman" w:eastAsia="Times New Roman" w:hAnsi="Times New Roman" w:cs="Times New Roman"/>
          <w:bCs/>
          <w:color w:val="000000"/>
          <w:sz w:val="28"/>
          <w:szCs w:val="28"/>
          <w:lang w:eastAsia="ru-RU"/>
        </w:rPr>
        <w:t>Скрипиль</w:t>
      </w:r>
      <w:proofErr w:type="spellEnd"/>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p>
    <w:p w:rsidR="00972BD9" w:rsidRDefault="00972BD9" w:rsidP="00972BD9">
      <w:pPr>
        <w:widowControl w:val="0"/>
        <w:spacing w:after="0" w:line="240" w:lineRule="auto"/>
        <w:ind w:left="10065" w:right="-172"/>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2</w:t>
      </w:r>
    </w:p>
    <w:p w:rsidR="00972BD9"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 xml:space="preserve"> постановлению администрации муниципального образования </w:t>
      </w:r>
    </w:p>
    <w:p w:rsidR="00972BD9"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Тимашевский район</w:t>
      </w:r>
    </w:p>
    <w:p w:rsidR="00972BD9"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29 апреля 2019 № </w:t>
      </w:r>
      <w:r w:rsidR="006E475C">
        <w:rPr>
          <w:rFonts w:ascii="Times New Roman" w:eastAsia="Times New Roman" w:hAnsi="Times New Roman" w:cs="Times New Roman"/>
          <w:sz w:val="28"/>
          <w:szCs w:val="28"/>
          <w:lang w:eastAsia="ru-RU"/>
        </w:rPr>
        <w:t>453</w:t>
      </w:r>
    </w:p>
    <w:p w:rsidR="00972BD9"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p>
    <w:p w:rsidR="00972BD9" w:rsidRPr="00E456F7"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456F7">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риложение</w:t>
      </w:r>
      <w:r w:rsidRPr="00E456F7">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2</w:t>
      </w:r>
    </w:p>
    <w:p w:rsidR="00972BD9"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proofErr w:type="gramStart"/>
      <w:r w:rsidRPr="00E456F7">
        <w:rPr>
          <w:rFonts w:ascii="Times New Roman" w:eastAsia="Times New Roman" w:hAnsi="Times New Roman" w:cs="Times New Roman"/>
          <w:sz w:val="28"/>
          <w:szCs w:val="28"/>
          <w:lang w:eastAsia="ru-RU"/>
        </w:rPr>
        <w:t>к</w:t>
      </w:r>
      <w:proofErr w:type="gramEnd"/>
      <w:r w:rsidRPr="00E456F7">
        <w:rPr>
          <w:rFonts w:ascii="Times New Roman" w:eastAsia="Times New Roman" w:hAnsi="Times New Roman" w:cs="Times New Roman"/>
          <w:sz w:val="28"/>
          <w:szCs w:val="28"/>
          <w:lang w:eastAsia="ru-RU"/>
        </w:rPr>
        <w:t xml:space="preserve"> муниципальной программе </w:t>
      </w:r>
    </w:p>
    <w:p w:rsidR="00972BD9"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муниципального</w:t>
      </w:r>
      <w:proofErr w:type="gramEnd"/>
      <w:r>
        <w:rPr>
          <w:rFonts w:ascii="Times New Roman" w:eastAsia="Times New Roman" w:hAnsi="Times New Roman" w:cs="Times New Roman"/>
          <w:sz w:val="28"/>
          <w:szCs w:val="28"/>
          <w:lang w:eastAsia="ru-RU"/>
        </w:rPr>
        <w:t xml:space="preserve"> образования </w:t>
      </w:r>
    </w:p>
    <w:p w:rsidR="00972BD9" w:rsidRPr="00E456F7"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Тимашевский район</w:t>
      </w:r>
    </w:p>
    <w:p w:rsidR="00972BD9" w:rsidRPr="00E456F7"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r w:rsidRPr="00E456F7">
        <w:rPr>
          <w:rFonts w:ascii="Times New Roman" w:eastAsia="Times New Roman" w:hAnsi="Times New Roman" w:cs="Times New Roman"/>
          <w:sz w:val="28"/>
          <w:szCs w:val="28"/>
          <w:lang w:eastAsia="ru-RU"/>
        </w:rPr>
        <w:t xml:space="preserve">«Информационное обеспечение </w:t>
      </w:r>
    </w:p>
    <w:p w:rsidR="00972BD9" w:rsidRPr="00E456F7"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proofErr w:type="gramStart"/>
      <w:r w:rsidRPr="00E456F7">
        <w:rPr>
          <w:rFonts w:ascii="Times New Roman" w:eastAsia="Times New Roman" w:hAnsi="Times New Roman" w:cs="Times New Roman"/>
          <w:sz w:val="28"/>
          <w:szCs w:val="28"/>
          <w:lang w:eastAsia="ru-RU"/>
        </w:rPr>
        <w:t>населения</w:t>
      </w:r>
      <w:proofErr w:type="gramEnd"/>
      <w:r w:rsidRPr="00E456F7">
        <w:rPr>
          <w:rFonts w:ascii="Times New Roman" w:eastAsia="Times New Roman" w:hAnsi="Times New Roman" w:cs="Times New Roman"/>
          <w:sz w:val="28"/>
          <w:szCs w:val="28"/>
          <w:lang w:eastAsia="ru-RU"/>
        </w:rPr>
        <w:t xml:space="preserve"> Тимашевского района» </w:t>
      </w:r>
    </w:p>
    <w:p w:rsidR="00972BD9" w:rsidRDefault="00972BD9" w:rsidP="00972BD9">
      <w:pPr>
        <w:widowControl w:val="0"/>
        <w:spacing w:after="0" w:line="240" w:lineRule="auto"/>
        <w:ind w:left="10065"/>
        <w:outlineLvl w:val="0"/>
        <w:rPr>
          <w:rFonts w:ascii="Times New Roman" w:eastAsia="Times New Roman" w:hAnsi="Times New Roman" w:cs="Times New Roman"/>
          <w:sz w:val="28"/>
          <w:szCs w:val="24"/>
          <w:lang w:eastAsia="ru-RU"/>
        </w:rPr>
      </w:pPr>
      <w:proofErr w:type="gramStart"/>
      <w:r>
        <w:rPr>
          <w:rFonts w:ascii="Times New Roman" w:eastAsia="Times New Roman" w:hAnsi="Times New Roman" w:cs="Times New Roman"/>
          <w:sz w:val="28"/>
          <w:szCs w:val="28"/>
          <w:lang w:eastAsia="ru-RU"/>
        </w:rPr>
        <w:t>на</w:t>
      </w:r>
      <w:proofErr w:type="gramEnd"/>
      <w:r>
        <w:rPr>
          <w:rFonts w:ascii="Times New Roman" w:eastAsia="Times New Roman" w:hAnsi="Times New Roman" w:cs="Times New Roman"/>
          <w:sz w:val="28"/>
          <w:szCs w:val="28"/>
          <w:lang w:eastAsia="ru-RU"/>
        </w:rPr>
        <w:t xml:space="preserve"> 2018 – 2020 г.</w:t>
      </w:r>
    </w:p>
    <w:p w:rsidR="00972BD9" w:rsidRDefault="00972BD9" w:rsidP="00972BD9">
      <w:pPr>
        <w:spacing w:after="0" w:line="240" w:lineRule="auto"/>
        <w:ind w:left="10065"/>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редакции постановления </w:t>
      </w:r>
    </w:p>
    <w:p w:rsidR="00972BD9" w:rsidRDefault="00972BD9" w:rsidP="00972BD9">
      <w:pPr>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администрации</w:t>
      </w:r>
      <w:proofErr w:type="gramEnd"/>
      <w:r>
        <w:rPr>
          <w:rFonts w:ascii="Times New Roman" w:eastAsia="Times New Roman" w:hAnsi="Times New Roman" w:cs="Times New Roman"/>
          <w:sz w:val="28"/>
          <w:szCs w:val="28"/>
          <w:lang w:eastAsia="ru-RU"/>
        </w:rPr>
        <w:t xml:space="preserve"> муниципального </w:t>
      </w:r>
    </w:p>
    <w:p w:rsidR="00972BD9" w:rsidRDefault="00972BD9" w:rsidP="00972BD9">
      <w:pPr>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образования</w:t>
      </w:r>
      <w:proofErr w:type="gramEnd"/>
      <w:r>
        <w:rPr>
          <w:rFonts w:ascii="Times New Roman" w:eastAsia="Times New Roman" w:hAnsi="Times New Roman" w:cs="Times New Roman"/>
          <w:sz w:val="28"/>
          <w:szCs w:val="28"/>
          <w:lang w:eastAsia="ru-RU"/>
        </w:rPr>
        <w:t xml:space="preserve"> Тимашевский район</w:t>
      </w:r>
    </w:p>
    <w:p w:rsidR="00972BD9" w:rsidRPr="00972BD9" w:rsidRDefault="00972BD9" w:rsidP="00972BD9">
      <w:pPr>
        <w:widowControl w:val="0"/>
        <w:spacing w:after="0" w:line="240" w:lineRule="auto"/>
        <w:ind w:left="10065"/>
        <w:outlineLvl w:val="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от</w:t>
      </w:r>
      <w:proofErr w:type="gramEnd"/>
      <w:r>
        <w:rPr>
          <w:rFonts w:ascii="Times New Roman" w:eastAsia="Times New Roman" w:hAnsi="Times New Roman" w:cs="Times New Roman"/>
          <w:sz w:val="28"/>
          <w:szCs w:val="28"/>
          <w:lang w:eastAsia="ru-RU"/>
        </w:rPr>
        <w:t xml:space="preserve"> 29 апреля 2019 № </w:t>
      </w:r>
      <w:r w:rsidR="006E475C">
        <w:rPr>
          <w:rFonts w:ascii="Times New Roman" w:eastAsia="Times New Roman" w:hAnsi="Times New Roman" w:cs="Times New Roman"/>
          <w:sz w:val="28"/>
          <w:szCs w:val="28"/>
          <w:lang w:eastAsia="ru-RU"/>
        </w:rPr>
        <w:t>453</w:t>
      </w:r>
      <w:r>
        <w:rPr>
          <w:rFonts w:ascii="Times New Roman" w:eastAsia="Times New Roman" w:hAnsi="Times New Roman" w:cs="Times New Roman"/>
          <w:sz w:val="28"/>
          <w:szCs w:val="28"/>
          <w:lang w:eastAsia="ru-RU"/>
        </w:rPr>
        <w:t>)</w:t>
      </w:r>
    </w:p>
    <w:p w:rsidR="00972BD9" w:rsidRPr="00755136" w:rsidRDefault="00972BD9" w:rsidP="00972BD9">
      <w:pPr>
        <w:widowControl w:val="0"/>
        <w:spacing w:after="0" w:line="240" w:lineRule="auto"/>
        <w:ind w:left="10065"/>
        <w:outlineLvl w:val="0"/>
        <w:rPr>
          <w:rFonts w:ascii="Times New Roman" w:eastAsia="Times New Roman" w:hAnsi="Times New Roman" w:cs="Times New Roman"/>
          <w:sz w:val="28"/>
          <w:szCs w:val="24"/>
          <w:lang w:eastAsia="ru-RU"/>
        </w:rPr>
      </w:pPr>
    </w:p>
    <w:p w:rsidR="00972BD9" w:rsidRPr="00E456F7" w:rsidRDefault="00972BD9" w:rsidP="00972BD9">
      <w:pPr>
        <w:widowControl w:val="0"/>
        <w:spacing w:after="0" w:line="240" w:lineRule="auto"/>
        <w:outlineLvl w:val="0"/>
        <w:rPr>
          <w:rFonts w:ascii="Times New Roman" w:eastAsia="Times New Roman" w:hAnsi="Times New Roman" w:cs="Times New Roman"/>
          <w:sz w:val="28"/>
          <w:szCs w:val="24"/>
          <w:lang w:eastAsia="ru-RU"/>
        </w:rPr>
      </w:pPr>
    </w:p>
    <w:p w:rsidR="00972BD9" w:rsidRPr="00E456F7" w:rsidRDefault="00972BD9" w:rsidP="00972BD9">
      <w:pPr>
        <w:widowControl w:val="0"/>
        <w:spacing w:after="0" w:line="240" w:lineRule="auto"/>
        <w:jc w:val="center"/>
        <w:outlineLvl w:val="0"/>
        <w:rPr>
          <w:rFonts w:ascii="Times New Roman" w:eastAsia="Times New Roman" w:hAnsi="Times New Roman" w:cs="Times New Roman"/>
          <w:b/>
          <w:sz w:val="28"/>
          <w:szCs w:val="24"/>
          <w:lang w:eastAsia="ru-RU"/>
        </w:rPr>
      </w:pPr>
      <w:r w:rsidRPr="00E456F7">
        <w:rPr>
          <w:rFonts w:ascii="Times New Roman" w:eastAsia="Times New Roman" w:hAnsi="Times New Roman" w:cs="Times New Roman"/>
          <w:b/>
          <w:sz w:val="28"/>
          <w:szCs w:val="24"/>
          <w:lang w:eastAsia="ru-RU"/>
        </w:rPr>
        <w:t xml:space="preserve">ПЕРЕЧЕНЬ </w:t>
      </w:r>
      <w:r>
        <w:rPr>
          <w:rFonts w:ascii="Times New Roman" w:eastAsia="Times New Roman" w:hAnsi="Times New Roman" w:cs="Times New Roman"/>
          <w:b/>
          <w:sz w:val="28"/>
          <w:szCs w:val="24"/>
          <w:lang w:eastAsia="ru-RU"/>
        </w:rPr>
        <w:t>МЕРОПРИЯТИЙ</w:t>
      </w:r>
    </w:p>
    <w:p w:rsidR="00972BD9" w:rsidRPr="00270C12" w:rsidRDefault="00972BD9" w:rsidP="00972BD9">
      <w:pPr>
        <w:widowControl w:val="0"/>
        <w:spacing w:after="0" w:line="240" w:lineRule="auto"/>
        <w:ind w:firstLine="36"/>
        <w:jc w:val="center"/>
        <w:rPr>
          <w:rFonts w:ascii="Times New Roman" w:eastAsia="Times New Roman" w:hAnsi="Times New Roman" w:cs="Times New Roman"/>
          <w:b/>
          <w:sz w:val="28"/>
          <w:szCs w:val="24"/>
          <w:lang w:eastAsia="ru-RU"/>
        </w:rPr>
      </w:pPr>
      <w:proofErr w:type="gramStart"/>
      <w:r w:rsidRPr="00270C12">
        <w:rPr>
          <w:rFonts w:ascii="Times New Roman" w:eastAsia="Times New Roman" w:hAnsi="Times New Roman" w:cs="Times New Roman"/>
          <w:b/>
          <w:sz w:val="28"/>
          <w:szCs w:val="24"/>
          <w:lang w:eastAsia="ru-RU"/>
        </w:rPr>
        <w:t>муниципальной</w:t>
      </w:r>
      <w:proofErr w:type="gramEnd"/>
      <w:r w:rsidRPr="00270C12">
        <w:rPr>
          <w:rFonts w:ascii="Times New Roman" w:eastAsia="Times New Roman" w:hAnsi="Times New Roman" w:cs="Times New Roman"/>
          <w:b/>
          <w:sz w:val="28"/>
          <w:szCs w:val="24"/>
          <w:lang w:eastAsia="ru-RU"/>
        </w:rPr>
        <w:t xml:space="preserve"> программы муниципального образования Тимашевский район </w:t>
      </w:r>
    </w:p>
    <w:p w:rsidR="00972BD9" w:rsidRPr="00270C12" w:rsidRDefault="00972BD9" w:rsidP="00972BD9">
      <w:pPr>
        <w:widowControl w:val="0"/>
        <w:spacing w:after="0" w:line="240" w:lineRule="auto"/>
        <w:ind w:firstLine="36"/>
        <w:jc w:val="center"/>
        <w:rPr>
          <w:rFonts w:ascii="Times New Roman" w:eastAsia="Times New Roman" w:hAnsi="Times New Roman" w:cs="Times New Roman"/>
          <w:b/>
          <w:sz w:val="28"/>
          <w:szCs w:val="24"/>
          <w:lang w:eastAsia="ru-RU"/>
        </w:rPr>
      </w:pPr>
      <w:r w:rsidRPr="00270C12">
        <w:rPr>
          <w:rFonts w:ascii="Times New Roman" w:eastAsia="Times New Roman" w:hAnsi="Times New Roman" w:cs="Times New Roman"/>
          <w:b/>
          <w:sz w:val="28"/>
          <w:szCs w:val="24"/>
          <w:lang w:eastAsia="ru-RU"/>
        </w:rPr>
        <w:t xml:space="preserve">«Информационное обеспечение населения Тимашевского района» </w:t>
      </w:r>
    </w:p>
    <w:p w:rsidR="00972BD9" w:rsidRDefault="00972BD9" w:rsidP="00972BD9">
      <w:pPr>
        <w:widowControl w:val="0"/>
        <w:spacing w:after="0" w:line="240" w:lineRule="auto"/>
        <w:ind w:firstLine="36"/>
        <w:jc w:val="center"/>
        <w:rPr>
          <w:rFonts w:ascii="Times New Roman" w:eastAsia="Times New Roman" w:hAnsi="Times New Roman" w:cs="Times New Roman"/>
          <w:b/>
          <w:sz w:val="28"/>
          <w:szCs w:val="24"/>
          <w:lang w:eastAsia="ru-RU"/>
        </w:rPr>
      </w:pPr>
      <w:proofErr w:type="gramStart"/>
      <w:r>
        <w:rPr>
          <w:rFonts w:ascii="Times New Roman" w:eastAsia="Times New Roman" w:hAnsi="Times New Roman" w:cs="Times New Roman"/>
          <w:b/>
          <w:sz w:val="28"/>
          <w:szCs w:val="24"/>
          <w:lang w:eastAsia="ru-RU"/>
        </w:rPr>
        <w:t>на</w:t>
      </w:r>
      <w:proofErr w:type="gramEnd"/>
      <w:r>
        <w:rPr>
          <w:rFonts w:ascii="Times New Roman" w:eastAsia="Times New Roman" w:hAnsi="Times New Roman" w:cs="Times New Roman"/>
          <w:b/>
          <w:sz w:val="28"/>
          <w:szCs w:val="24"/>
          <w:lang w:eastAsia="ru-RU"/>
        </w:rPr>
        <w:t xml:space="preserve"> 2018 – 2020 г.</w:t>
      </w:r>
    </w:p>
    <w:p w:rsidR="00972BD9" w:rsidRPr="008F2C21" w:rsidRDefault="00972BD9" w:rsidP="00972BD9">
      <w:pPr>
        <w:widowControl w:val="0"/>
        <w:spacing w:after="0" w:line="240" w:lineRule="auto"/>
        <w:rPr>
          <w:rFonts w:ascii="Times New Roman" w:eastAsia="Times New Roman" w:hAnsi="Times New Roman" w:cs="Times New Roman"/>
          <w:sz w:val="24"/>
          <w:szCs w:val="24"/>
          <w:lang w:eastAsia="ru-RU"/>
        </w:rPr>
      </w:pPr>
    </w:p>
    <w:tbl>
      <w:tblPr>
        <w:tblW w:w="1474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551"/>
        <w:gridCol w:w="2126"/>
        <w:gridCol w:w="1276"/>
        <w:gridCol w:w="1276"/>
        <w:gridCol w:w="1134"/>
        <w:gridCol w:w="1134"/>
        <w:gridCol w:w="2410"/>
        <w:gridCol w:w="1842"/>
      </w:tblGrid>
      <w:tr w:rsidR="00972BD9" w:rsidRPr="008F2C21" w:rsidTr="00DC47C8">
        <w:trPr>
          <w:trHeight w:val="380"/>
        </w:trPr>
        <w:tc>
          <w:tcPr>
            <w:tcW w:w="993" w:type="dxa"/>
            <w:vMerge w:val="restart"/>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b/>
                <w:sz w:val="24"/>
                <w:szCs w:val="24"/>
                <w:lang w:eastAsia="ru-RU"/>
              </w:rPr>
            </w:pPr>
            <w:r w:rsidRPr="008F2C21">
              <w:rPr>
                <w:rFonts w:ascii="Times New Roman" w:eastAsia="Times New Roman" w:hAnsi="Times New Roman" w:cs="Times New Roman"/>
                <w:b/>
                <w:sz w:val="24"/>
                <w:szCs w:val="24"/>
                <w:lang w:eastAsia="ru-RU"/>
              </w:rPr>
              <w:t>№</w:t>
            </w:r>
          </w:p>
          <w:p w:rsidR="00972BD9" w:rsidRPr="008F2C21" w:rsidRDefault="00972BD9" w:rsidP="00DC47C8">
            <w:pPr>
              <w:widowControl w:val="0"/>
              <w:spacing w:after="0" w:line="240" w:lineRule="auto"/>
              <w:jc w:val="center"/>
              <w:rPr>
                <w:rFonts w:ascii="Times New Roman" w:eastAsia="Times New Roman" w:hAnsi="Times New Roman" w:cs="Times New Roman"/>
                <w:b/>
                <w:sz w:val="24"/>
                <w:szCs w:val="24"/>
                <w:lang w:eastAsia="ru-RU"/>
              </w:rPr>
            </w:pPr>
            <w:proofErr w:type="gramStart"/>
            <w:r w:rsidRPr="008F2C21">
              <w:rPr>
                <w:rFonts w:ascii="Times New Roman" w:eastAsia="Times New Roman" w:hAnsi="Times New Roman" w:cs="Times New Roman"/>
                <w:b/>
                <w:sz w:val="24"/>
                <w:szCs w:val="24"/>
                <w:lang w:eastAsia="ru-RU"/>
              </w:rPr>
              <w:t>п</w:t>
            </w:r>
            <w:proofErr w:type="gramEnd"/>
            <w:r w:rsidRPr="008F2C21">
              <w:rPr>
                <w:rFonts w:ascii="Times New Roman" w:eastAsia="Times New Roman" w:hAnsi="Times New Roman" w:cs="Times New Roman"/>
                <w:b/>
                <w:sz w:val="24"/>
                <w:szCs w:val="24"/>
                <w:lang w:eastAsia="ru-RU"/>
              </w:rPr>
              <w:t>/п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436A2">
              <w:rPr>
                <w:rFonts w:ascii="Times New Roman" w:eastAsia="Times New Roman" w:hAnsi="Times New Roman" w:cs="Times New Roman"/>
                <w:sz w:val="24"/>
                <w:szCs w:val="24"/>
                <w:lang w:eastAsia="ru-RU"/>
              </w:rPr>
              <w:t>Мероприятия</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972BD9" w:rsidRDefault="00972BD9" w:rsidP="00DC47C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w:t>
            </w:r>
          </w:p>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фи</w:t>
            </w:r>
            <w:r w:rsidRPr="00C436A2">
              <w:rPr>
                <w:rFonts w:ascii="Times New Roman" w:eastAsia="Times New Roman" w:hAnsi="Times New Roman" w:cs="Times New Roman"/>
                <w:sz w:val="24"/>
                <w:szCs w:val="24"/>
                <w:lang w:eastAsia="ru-RU"/>
              </w:rPr>
              <w:t>нансирования</w:t>
            </w:r>
            <w:proofErr w:type="gramEnd"/>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972BD9"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436A2">
              <w:rPr>
                <w:rFonts w:ascii="Times New Roman" w:eastAsia="Times New Roman" w:hAnsi="Times New Roman" w:cs="Times New Roman"/>
                <w:sz w:val="24"/>
                <w:szCs w:val="24"/>
                <w:lang w:eastAsia="ru-RU"/>
              </w:rPr>
              <w:t xml:space="preserve">Объем финансирования, тыс. </w:t>
            </w:r>
          </w:p>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proofErr w:type="gramStart"/>
            <w:r w:rsidRPr="00C436A2">
              <w:rPr>
                <w:rFonts w:ascii="Times New Roman" w:eastAsia="Times New Roman" w:hAnsi="Times New Roman" w:cs="Times New Roman"/>
                <w:sz w:val="24"/>
                <w:szCs w:val="24"/>
                <w:lang w:eastAsia="ru-RU"/>
              </w:rPr>
              <w:t>рублей</w:t>
            </w:r>
            <w:proofErr w:type="gramEnd"/>
          </w:p>
        </w:tc>
        <w:tc>
          <w:tcPr>
            <w:tcW w:w="3544" w:type="dxa"/>
            <w:gridSpan w:val="3"/>
            <w:tcBorders>
              <w:top w:val="single" w:sz="4" w:space="0" w:color="auto"/>
              <w:left w:val="single" w:sz="4" w:space="0" w:color="auto"/>
              <w:bottom w:val="single" w:sz="4" w:space="0" w:color="auto"/>
              <w:right w:val="single" w:sz="4" w:space="0" w:color="auto"/>
            </w:tcBorders>
            <w:vAlign w:val="center"/>
          </w:tcPr>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436A2">
              <w:rPr>
                <w:rFonts w:ascii="Times New Roman" w:eastAsia="Times New Roman" w:hAnsi="Times New Roman" w:cs="Times New Roman"/>
                <w:sz w:val="24"/>
                <w:szCs w:val="24"/>
                <w:lang w:eastAsia="ru-RU"/>
              </w:rPr>
              <w:t>В том числе</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436A2">
              <w:rPr>
                <w:rFonts w:ascii="Times New Roman" w:eastAsia="Times New Roman" w:hAnsi="Times New Roman" w:cs="Times New Roman"/>
                <w:sz w:val="24"/>
                <w:szCs w:val="24"/>
                <w:lang w:eastAsia="ru-RU"/>
              </w:rPr>
              <w:t>Непосредственный результат реализации мероприятия</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436A2">
              <w:rPr>
                <w:rFonts w:ascii="Times New Roman" w:eastAsia="Times New Roman" w:hAnsi="Times New Roman" w:cs="Times New Roman"/>
                <w:sz w:val="24"/>
                <w:szCs w:val="24"/>
                <w:lang w:eastAsia="ru-RU"/>
              </w:rPr>
              <w:t>Муниципальный</w:t>
            </w:r>
          </w:p>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436A2">
              <w:rPr>
                <w:rFonts w:ascii="Times New Roman" w:eastAsia="Times New Roman" w:hAnsi="Times New Roman" w:cs="Times New Roman"/>
                <w:sz w:val="24"/>
                <w:szCs w:val="24"/>
                <w:lang w:eastAsia="ru-RU"/>
              </w:rPr>
              <w:t xml:space="preserve"> Заказчик</w:t>
            </w:r>
          </w:p>
          <w:p w:rsidR="00972BD9" w:rsidRPr="00C436A2" w:rsidRDefault="00972BD9" w:rsidP="00DC47C8">
            <w:pPr>
              <w:widowControl w:val="0"/>
              <w:spacing w:after="0" w:line="240" w:lineRule="auto"/>
              <w:jc w:val="center"/>
              <w:rPr>
                <w:rFonts w:ascii="Times New Roman" w:eastAsia="Times New Roman" w:hAnsi="Times New Roman" w:cs="Times New Roman"/>
                <w:sz w:val="24"/>
                <w:szCs w:val="24"/>
                <w:lang w:eastAsia="ru-RU"/>
              </w:rPr>
            </w:pPr>
            <w:proofErr w:type="gramStart"/>
            <w:r w:rsidRPr="00C436A2">
              <w:rPr>
                <w:rFonts w:ascii="Times New Roman" w:eastAsia="Times New Roman" w:hAnsi="Times New Roman" w:cs="Times New Roman"/>
                <w:sz w:val="24"/>
                <w:szCs w:val="24"/>
                <w:lang w:eastAsia="ru-RU"/>
              </w:rPr>
              <w:t>исполнитель</w:t>
            </w:r>
            <w:proofErr w:type="gramEnd"/>
          </w:p>
        </w:tc>
      </w:tr>
      <w:tr w:rsidR="00972BD9" w:rsidRPr="008F2C21" w:rsidTr="00DC47C8">
        <w:trPr>
          <w:trHeight w:val="824"/>
        </w:trPr>
        <w:tc>
          <w:tcPr>
            <w:tcW w:w="993" w:type="dxa"/>
            <w:vMerge/>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B924B4"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B924B4">
              <w:rPr>
                <w:rFonts w:ascii="Times New Roman" w:eastAsia="Times New Roman" w:hAnsi="Times New Roman" w:cs="Times New Roman"/>
                <w:sz w:val="24"/>
                <w:szCs w:val="24"/>
                <w:lang w:eastAsia="ru-RU"/>
              </w:rPr>
              <w:t>2018 г.</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B924B4"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B924B4">
              <w:rPr>
                <w:rFonts w:ascii="Times New Roman" w:eastAsia="Times New Roman" w:hAnsi="Times New Roman" w:cs="Times New Roman"/>
                <w:sz w:val="24"/>
                <w:szCs w:val="24"/>
                <w:lang w:eastAsia="ru-RU"/>
              </w:rPr>
              <w:t>2019 г.</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B924B4"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B924B4">
              <w:rPr>
                <w:rFonts w:ascii="Times New Roman" w:eastAsia="Times New Roman" w:hAnsi="Times New Roman" w:cs="Times New Roman"/>
                <w:sz w:val="24"/>
                <w:szCs w:val="24"/>
                <w:lang w:eastAsia="ru-RU"/>
              </w:rPr>
              <w:t>2020 г.</w:t>
            </w:r>
          </w:p>
        </w:tc>
        <w:tc>
          <w:tcPr>
            <w:tcW w:w="2410" w:type="dxa"/>
            <w:vMerge/>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233"/>
        </w:trPr>
        <w:tc>
          <w:tcPr>
            <w:tcW w:w="993"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7</w:t>
            </w:r>
          </w:p>
        </w:tc>
        <w:tc>
          <w:tcPr>
            <w:tcW w:w="2410"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8</w:t>
            </w:r>
          </w:p>
        </w:tc>
        <w:tc>
          <w:tcPr>
            <w:tcW w:w="1842" w:type="dxa"/>
            <w:tcBorders>
              <w:top w:val="single" w:sz="4" w:space="0" w:color="auto"/>
              <w:left w:val="single" w:sz="4" w:space="0" w:color="auto"/>
              <w:bottom w:val="single" w:sz="4" w:space="0" w:color="auto"/>
              <w:right w:val="single" w:sz="4" w:space="0" w:color="auto"/>
            </w:tcBorders>
            <w:vAlign w:val="center"/>
          </w:tcPr>
          <w:p w:rsidR="00972BD9" w:rsidRPr="001A2C35" w:rsidRDefault="00972BD9" w:rsidP="00DC47C8">
            <w:pPr>
              <w:widowControl w:val="0"/>
              <w:jc w:val="center"/>
              <w:rPr>
                <w:rFonts w:ascii="Times New Roman" w:hAnsi="Times New Roman" w:cs="Times New Roman"/>
                <w:sz w:val="24"/>
                <w:szCs w:val="24"/>
              </w:rPr>
            </w:pPr>
            <w:r w:rsidRPr="001A2C35">
              <w:rPr>
                <w:rFonts w:ascii="Times New Roman" w:hAnsi="Times New Roman" w:cs="Times New Roman"/>
                <w:sz w:val="24"/>
                <w:szCs w:val="24"/>
              </w:rPr>
              <w:t>9</w:t>
            </w:r>
          </w:p>
        </w:tc>
      </w:tr>
    </w:tbl>
    <w:p w:rsidR="00972BD9" w:rsidRDefault="00972BD9" w:rsidP="00972BD9">
      <w:pPr>
        <w:widowControl w:val="0"/>
        <w:tabs>
          <w:tab w:val="left" w:pos="1545"/>
        </w:tabs>
        <w:spacing w:after="0" w:line="14" w:lineRule="auto"/>
        <w:rPr>
          <w:rFonts w:ascii="Times New Roman" w:eastAsia="Times New Roman" w:hAnsi="Times New Roman" w:cs="Times New Roman"/>
          <w:sz w:val="24"/>
          <w:szCs w:val="24"/>
          <w:lang w:eastAsia="ru-RU"/>
        </w:rPr>
      </w:pPr>
    </w:p>
    <w:tbl>
      <w:tblPr>
        <w:tblW w:w="147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2405"/>
        <w:gridCol w:w="2127"/>
        <w:gridCol w:w="1276"/>
        <w:gridCol w:w="1276"/>
        <w:gridCol w:w="1134"/>
        <w:gridCol w:w="1134"/>
        <w:gridCol w:w="2693"/>
        <w:gridCol w:w="1700"/>
      </w:tblGrid>
      <w:tr w:rsidR="00972BD9" w:rsidRPr="008F2C21" w:rsidTr="00DC47C8">
        <w:trPr>
          <w:trHeight w:val="371"/>
          <w:tblHeader/>
        </w:trPr>
        <w:tc>
          <w:tcPr>
            <w:tcW w:w="992"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w:t>
            </w:r>
          </w:p>
        </w:tc>
        <w:tc>
          <w:tcPr>
            <w:tcW w:w="2405"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2</w:t>
            </w: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7</w:t>
            </w:r>
          </w:p>
        </w:tc>
        <w:tc>
          <w:tcPr>
            <w:tcW w:w="2693"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8</w:t>
            </w:r>
          </w:p>
        </w:tc>
        <w:tc>
          <w:tcPr>
            <w:tcW w:w="1700"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9</w:t>
            </w:r>
          </w:p>
        </w:tc>
      </w:tr>
      <w:tr w:rsidR="00972BD9" w:rsidRPr="008F2C21" w:rsidTr="00DC47C8">
        <w:trPr>
          <w:trHeight w:val="1885"/>
        </w:trPr>
        <w:tc>
          <w:tcPr>
            <w:tcW w:w="992"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w:t>
            </w:r>
          </w:p>
        </w:tc>
        <w:tc>
          <w:tcPr>
            <w:tcW w:w="2405" w:type="dxa"/>
            <w:tcBorders>
              <w:top w:val="single" w:sz="4" w:space="0" w:color="auto"/>
              <w:left w:val="single" w:sz="4" w:space="0" w:color="auto"/>
              <w:bottom w:val="single" w:sz="4" w:space="0" w:color="auto"/>
              <w:right w:val="single" w:sz="4" w:space="0" w:color="auto"/>
            </w:tcBorders>
            <w:vAlign w:val="center"/>
          </w:tcPr>
          <w:p w:rsidR="00972BD9"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Цель</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11340" w:type="dxa"/>
            <w:gridSpan w:val="7"/>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both"/>
              <w:rPr>
                <w:rFonts w:ascii="Times New Roman" w:eastAsia="Times New Roman" w:hAnsi="Times New Roman" w:cs="Times New Roman"/>
                <w:b/>
                <w:sz w:val="24"/>
                <w:szCs w:val="24"/>
                <w:lang w:eastAsia="ru-RU"/>
              </w:rPr>
            </w:pPr>
            <w:r w:rsidRPr="008F2C21">
              <w:rPr>
                <w:rFonts w:ascii="Times New Roman" w:eastAsia="Times New Roman" w:hAnsi="Times New Roman" w:cs="Times New Roman"/>
                <w:b/>
                <w:sz w:val="24"/>
                <w:szCs w:val="24"/>
                <w:lang w:eastAsia="ru-RU"/>
              </w:rPr>
              <w:t>Обеспечение доступа граждан и организаций к услугам на основе информационных и телекоммуникационных технологий, развитие инфраструктуры доступа к информационным системам и сервисам электронного правительства, реализация прав граждан на своевременное получение полной и достоверной информации о деятельности органов местного самоуправления муниципального образования Тимашевский район, сохранение и расширение информационного пространства муниципального образования Тимашевский район на территории Краснодарского края и Российской Федерации</w:t>
            </w:r>
          </w:p>
        </w:tc>
      </w:tr>
      <w:tr w:rsidR="00972BD9" w:rsidRPr="008F2C21" w:rsidTr="00DC47C8">
        <w:trPr>
          <w:trHeight w:val="371"/>
        </w:trPr>
        <w:tc>
          <w:tcPr>
            <w:tcW w:w="992"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1.1</w:t>
            </w:r>
          </w:p>
        </w:tc>
        <w:tc>
          <w:tcPr>
            <w:tcW w:w="2405"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Задача</w:t>
            </w:r>
          </w:p>
        </w:tc>
        <w:tc>
          <w:tcPr>
            <w:tcW w:w="11340" w:type="dxa"/>
            <w:gridSpan w:val="7"/>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both"/>
              <w:rPr>
                <w:rFonts w:ascii="Times New Roman" w:eastAsia="Times New Roman" w:hAnsi="Times New Roman" w:cs="Times New Roman"/>
                <w:b/>
                <w:sz w:val="24"/>
                <w:szCs w:val="24"/>
                <w:lang w:eastAsia="ru-RU"/>
              </w:rPr>
            </w:pPr>
            <w:r w:rsidRPr="008F2C21">
              <w:rPr>
                <w:rFonts w:ascii="Times New Roman" w:eastAsia="Times New Roman" w:hAnsi="Times New Roman" w:cs="Times New Roman"/>
                <w:b/>
                <w:sz w:val="24"/>
                <w:szCs w:val="24"/>
                <w:lang w:eastAsia="ru-RU"/>
              </w:rPr>
              <w:t>Обеспечение информационной безопасности в муниципальном образовании Тимашевский район</w:t>
            </w:r>
          </w:p>
        </w:tc>
      </w:tr>
      <w:tr w:rsidR="00972BD9" w:rsidRPr="008F2C21" w:rsidTr="00DC47C8">
        <w:trPr>
          <w:trHeight w:val="371"/>
        </w:trPr>
        <w:tc>
          <w:tcPr>
            <w:tcW w:w="992" w:type="dxa"/>
            <w:tcBorders>
              <w:top w:val="single" w:sz="4" w:space="0" w:color="auto"/>
              <w:left w:val="single" w:sz="4" w:space="0" w:color="auto"/>
              <w:bottom w:val="single" w:sz="4" w:space="0" w:color="auto"/>
              <w:right w:val="single" w:sz="4" w:space="0" w:color="auto"/>
            </w:tcBorders>
          </w:tcPr>
          <w:p w:rsidR="00972BD9" w:rsidRPr="00BA4133" w:rsidRDefault="00972BD9" w:rsidP="00DC47C8">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p w:rsidR="00972BD9" w:rsidRPr="00BA4133"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2405"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 xml:space="preserve">Основное мероприятие: </w:t>
            </w:r>
          </w:p>
          <w:p w:rsidR="00972BD9"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 xml:space="preserve">Обеспечение информационной безопасности в муниципальном образовании </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Тимашевский район</w:t>
            </w: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roofErr w:type="gramStart"/>
            <w:r w:rsidRPr="001336C7">
              <w:rPr>
                <w:rFonts w:ascii="Times New Roman" w:eastAsia="Times New Roman" w:hAnsi="Times New Roman" w:cs="Times New Roman"/>
                <w:sz w:val="24"/>
                <w:szCs w:val="24"/>
                <w:lang w:eastAsia="ru-RU"/>
              </w:rPr>
              <w:t>всего</w:t>
            </w:r>
            <w:proofErr w:type="gramEnd"/>
          </w:p>
          <w:p w:rsidR="00972BD9" w:rsidRPr="001336C7"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10313,4</w:t>
            </w: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1336C7">
              <w:rPr>
                <w:rFonts w:ascii="Times New Roman" w:eastAsia="Times New Roman" w:hAnsi="Times New Roman" w:cs="Times New Roman"/>
                <w:sz w:val="24"/>
                <w:szCs w:val="24"/>
                <w:lang w:eastAsia="ru-RU"/>
              </w:rPr>
              <w:t>3000</w:t>
            </w: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4313,4</w:t>
            </w:r>
          </w:p>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786732">
              <w:rPr>
                <w:rFonts w:ascii="Times New Roman" w:eastAsia="Times New Roman" w:hAnsi="Times New Roman" w:cs="Times New Roman"/>
                <w:sz w:val="24"/>
                <w:szCs w:val="24"/>
                <w:lang w:eastAsia="ru-RU"/>
              </w:rPr>
              <w:t>3000</w:t>
            </w: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1336C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r>
      <w:tr w:rsidR="00972BD9" w:rsidRPr="008F2C21" w:rsidTr="00DC47C8">
        <w:trPr>
          <w:trHeight w:val="869"/>
        </w:trPr>
        <w:tc>
          <w:tcPr>
            <w:tcW w:w="992" w:type="dxa"/>
            <w:vMerge w:val="restart"/>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1.1.1.1</w:t>
            </w:r>
          </w:p>
        </w:tc>
        <w:tc>
          <w:tcPr>
            <w:tcW w:w="2405" w:type="dxa"/>
            <w:vMerge w:val="restart"/>
            <w:tcBorders>
              <w:top w:val="single" w:sz="4" w:space="0" w:color="auto"/>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r w:rsidRPr="008F2C21">
              <w:rPr>
                <w:rFonts w:ascii="Times New Roman" w:eastAsia="Times New Roman" w:hAnsi="Times New Roman" w:cs="Times New Roman"/>
                <w:bCs/>
                <w:sz w:val="24"/>
                <w:szCs w:val="24"/>
                <w:lang w:eastAsia="ru-RU"/>
              </w:rPr>
              <w:t>Приобретение неисключительных (пользовательских) прав на единое программное решение</w:t>
            </w: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Районный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10313,4</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3000</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4313,4</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72BD9" w:rsidRPr="008F2C21"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6732">
              <w:rPr>
                <w:rFonts w:ascii="Times New Roman" w:eastAsia="Times New Roman" w:hAnsi="Times New Roman" w:cs="Times New Roman"/>
                <w:sz w:val="24"/>
                <w:szCs w:val="24"/>
                <w:lang w:eastAsia="ru-RU"/>
              </w:rPr>
              <w:t>3000</w:t>
            </w:r>
          </w:p>
        </w:tc>
        <w:tc>
          <w:tcPr>
            <w:tcW w:w="2693" w:type="dxa"/>
            <w:vMerge w:val="restart"/>
            <w:tcBorders>
              <w:top w:val="single" w:sz="4" w:space="0" w:color="auto"/>
              <w:left w:val="single" w:sz="4" w:space="0" w:color="auto"/>
              <w:right w:val="single" w:sz="4" w:space="0" w:color="auto"/>
            </w:tcBorders>
          </w:tcPr>
          <w:p w:rsidR="00972BD9" w:rsidRDefault="00972BD9" w:rsidP="00DC47C8">
            <w:pPr>
              <w:widowControl w:val="0"/>
              <w:spacing w:after="0" w:line="240" w:lineRule="auto"/>
              <w:ind w:right="-108"/>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 обеспеченных ли</w:t>
            </w:r>
            <w:r w:rsidRPr="008F2C21">
              <w:rPr>
                <w:rFonts w:ascii="Times New Roman" w:eastAsia="Times New Roman" w:hAnsi="Times New Roman" w:cs="Times New Roman"/>
                <w:sz w:val="24"/>
                <w:szCs w:val="24"/>
                <w:lang w:eastAsia="ru-RU"/>
              </w:rPr>
              <w:lastRenderedPageBreak/>
              <w:t>цензионными программными про</w:t>
            </w:r>
            <w:r>
              <w:rPr>
                <w:rFonts w:ascii="Times New Roman" w:eastAsia="Times New Roman" w:hAnsi="Times New Roman" w:cs="Times New Roman"/>
                <w:sz w:val="24"/>
                <w:szCs w:val="24"/>
                <w:lang w:eastAsia="ru-RU"/>
              </w:rPr>
              <w:t>дуктами, не менее 260 ежегодно;</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roofErr w:type="gramStart"/>
            <w:r w:rsidRPr="008F2C21">
              <w:rPr>
                <w:rFonts w:ascii="Times New Roman" w:eastAsia="Times New Roman" w:hAnsi="Times New Roman" w:cs="Times New Roman"/>
                <w:sz w:val="24"/>
                <w:szCs w:val="24"/>
                <w:lang w:eastAsia="ru-RU"/>
              </w:rPr>
              <w:t>количество</w:t>
            </w:r>
            <w:proofErr w:type="gramEnd"/>
            <w:r w:rsidRPr="008F2C21">
              <w:rPr>
                <w:rFonts w:ascii="Times New Roman" w:eastAsia="Times New Roman" w:hAnsi="Times New Roman" w:cs="Times New Roman"/>
                <w:sz w:val="24"/>
                <w:szCs w:val="24"/>
                <w:lang w:eastAsia="ru-RU"/>
              </w:rPr>
              <w:t xml:space="preserve"> мониторингов специализированного программного обеспечения на предмет истечения срока их действия; ежегодно, 2 раза в год</w:t>
            </w:r>
          </w:p>
        </w:tc>
        <w:tc>
          <w:tcPr>
            <w:tcW w:w="1700" w:type="dxa"/>
            <w:vMerge w:val="restart"/>
            <w:tcBorders>
              <w:top w:val="single" w:sz="4" w:space="0" w:color="auto"/>
              <w:left w:val="single" w:sz="4" w:space="0" w:color="auto"/>
              <w:right w:val="single" w:sz="4" w:space="0" w:color="auto"/>
            </w:tcBorders>
          </w:tcPr>
          <w:p w:rsidR="00972BD9"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lastRenderedPageBreak/>
              <w:t xml:space="preserve">Муниципальный заказчик: администрация муниципального образования </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Тимашевский район</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 xml:space="preserve">Исполнитель: </w:t>
            </w:r>
            <w:r w:rsidRPr="008F2C21">
              <w:rPr>
                <w:rFonts w:ascii="Times New Roman" w:eastAsia="Times New Roman" w:hAnsi="Times New Roman" w:cs="Times New Roman"/>
                <w:sz w:val="24"/>
                <w:szCs w:val="24"/>
                <w:lang w:eastAsia="ru-RU"/>
              </w:rPr>
              <w:lastRenderedPageBreak/>
              <w:t xml:space="preserve">отдел </w:t>
            </w:r>
          </w:p>
          <w:p w:rsidR="00972BD9" w:rsidRDefault="00972BD9" w:rsidP="00DC47C8">
            <w:pPr>
              <w:widowControl w:val="0"/>
              <w:spacing w:after="0" w:line="240" w:lineRule="auto"/>
              <w:rPr>
                <w:rFonts w:ascii="Times New Roman" w:eastAsia="Times New Roman" w:hAnsi="Times New Roman" w:cs="Times New Roman"/>
                <w:sz w:val="24"/>
                <w:szCs w:val="24"/>
                <w:lang w:eastAsia="ru-RU"/>
              </w:rPr>
            </w:pPr>
            <w:proofErr w:type="gramStart"/>
            <w:r w:rsidRPr="008F2C21">
              <w:rPr>
                <w:rFonts w:ascii="Times New Roman" w:eastAsia="Times New Roman" w:hAnsi="Times New Roman" w:cs="Times New Roman"/>
                <w:sz w:val="24"/>
                <w:szCs w:val="24"/>
                <w:lang w:eastAsia="ru-RU"/>
              </w:rPr>
              <w:t>информационных</w:t>
            </w:r>
            <w:proofErr w:type="gramEnd"/>
            <w:r w:rsidRPr="008F2C21">
              <w:rPr>
                <w:rFonts w:ascii="Times New Roman" w:eastAsia="Times New Roman" w:hAnsi="Times New Roman" w:cs="Times New Roman"/>
                <w:sz w:val="24"/>
                <w:szCs w:val="24"/>
                <w:lang w:eastAsia="ru-RU"/>
              </w:rPr>
              <w:t xml:space="preserve"> </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roofErr w:type="gramStart"/>
            <w:r w:rsidRPr="008F2C21">
              <w:rPr>
                <w:rFonts w:ascii="Times New Roman" w:eastAsia="Times New Roman" w:hAnsi="Times New Roman" w:cs="Times New Roman"/>
                <w:sz w:val="24"/>
                <w:szCs w:val="24"/>
                <w:lang w:eastAsia="ru-RU"/>
              </w:rPr>
              <w:t>технологий</w:t>
            </w:r>
            <w:proofErr w:type="gramEnd"/>
            <w:r w:rsidRPr="008F2C21">
              <w:rPr>
                <w:rFonts w:ascii="Times New Roman" w:eastAsia="Times New Roman" w:hAnsi="Times New Roman" w:cs="Times New Roman"/>
                <w:sz w:val="24"/>
                <w:szCs w:val="24"/>
                <w:lang w:eastAsia="ru-RU"/>
              </w:rPr>
              <w:t xml:space="preserve"> </w:t>
            </w:r>
          </w:p>
        </w:tc>
      </w:tr>
      <w:tr w:rsidR="00972BD9" w:rsidRPr="008F2C21" w:rsidTr="00DC47C8">
        <w:trPr>
          <w:trHeight w:val="618"/>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vAlign w:val="center"/>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Краевой бюджет</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618"/>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vAlign w:val="center"/>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618"/>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vAlign w:val="center"/>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Внебюджетные фонды</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2539"/>
        </w:trPr>
        <w:tc>
          <w:tcPr>
            <w:tcW w:w="992" w:type="dxa"/>
            <w:vMerge/>
            <w:tcBorders>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ind w:left="-107"/>
              <w:jc w:val="both"/>
              <w:rPr>
                <w:rFonts w:ascii="Times New Roman" w:eastAsia="Times New Roman" w:hAnsi="Times New Roman" w:cs="Times New Roman"/>
                <w:bCs/>
                <w:sz w:val="24"/>
                <w:szCs w:val="24"/>
                <w:lang w:eastAsia="ru-RU"/>
              </w:rPr>
            </w:pPr>
          </w:p>
        </w:tc>
        <w:tc>
          <w:tcPr>
            <w:tcW w:w="2127" w:type="dxa"/>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Всего</w:t>
            </w:r>
          </w:p>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D451B3">
              <w:rPr>
                <w:rFonts w:ascii="Times New Roman" w:eastAsia="Times New Roman" w:hAnsi="Times New Roman" w:cs="Times New Roman"/>
                <w:sz w:val="24"/>
                <w:szCs w:val="24"/>
                <w:lang w:eastAsia="ru-RU"/>
              </w:rPr>
              <w:t>10313</w:t>
            </w:r>
            <w:r>
              <w:rPr>
                <w:rFonts w:ascii="Times New Roman" w:eastAsia="Times New Roman" w:hAnsi="Times New Roman" w:cs="Times New Roman"/>
                <w:sz w:val="24"/>
                <w:szCs w:val="24"/>
                <w:lang w:eastAsia="ru-RU"/>
              </w:rPr>
              <w:t>,4</w:t>
            </w:r>
          </w:p>
        </w:tc>
        <w:tc>
          <w:tcPr>
            <w:tcW w:w="1276" w:type="dxa"/>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3000</w:t>
            </w:r>
          </w:p>
        </w:tc>
        <w:tc>
          <w:tcPr>
            <w:tcW w:w="1134" w:type="dxa"/>
            <w:tcBorders>
              <w:top w:val="single" w:sz="4" w:space="0" w:color="auto"/>
              <w:left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4313,4</w:t>
            </w:r>
          </w:p>
        </w:tc>
        <w:tc>
          <w:tcPr>
            <w:tcW w:w="1134" w:type="dxa"/>
            <w:tcBorders>
              <w:top w:val="single" w:sz="4" w:space="0" w:color="auto"/>
              <w:left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3000</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213"/>
        </w:trPr>
        <w:tc>
          <w:tcPr>
            <w:tcW w:w="992" w:type="dxa"/>
            <w:tcBorders>
              <w:top w:val="single" w:sz="4" w:space="0" w:color="auto"/>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lastRenderedPageBreak/>
              <w:t>1.2</w:t>
            </w:r>
          </w:p>
        </w:tc>
        <w:tc>
          <w:tcPr>
            <w:tcW w:w="2405" w:type="dxa"/>
            <w:tcBorders>
              <w:top w:val="single" w:sz="4" w:space="0" w:color="auto"/>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ind w:left="-107"/>
              <w:jc w:val="center"/>
              <w:rPr>
                <w:rFonts w:ascii="Times New Roman" w:eastAsia="Times New Roman" w:hAnsi="Times New Roman" w:cs="Times New Roman"/>
                <w:bCs/>
                <w:sz w:val="24"/>
                <w:szCs w:val="24"/>
                <w:lang w:eastAsia="ru-RU"/>
              </w:rPr>
            </w:pPr>
            <w:r w:rsidRPr="008F2C21">
              <w:rPr>
                <w:rFonts w:ascii="Times New Roman" w:eastAsia="Times New Roman" w:hAnsi="Times New Roman" w:cs="Times New Roman"/>
                <w:bCs/>
                <w:sz w:val="24"/>
                <w:szCs w:val="24"/>
                <w:lang w:eastAsia="ru-RU"/>
              </w:rPr>
              <w:t>Задачи</w:t>
            </w:r>
          </w:p>
        </w:tc>
        <w:tc>
          <w:tcPr>
            <w:tcW w:w="11340" w:type="dxa"/>
            <w:gridSpan w:val="7"/>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ind w:left="34"/>
              <w:jc w:val="both"/>
              <w:rPr>
                <w:rFonts w:ascii="Times New Roman" w:eastAsia="Times New Roman" w:hAnsi="Times New Roman" w:cs="Times New Roman"/>
                <w:b/>
                <w:sz w:val="24"/>
                <w:szCs w:val="24"/>
                <w:lang w:eastAsia="ru-RU"/>
              </w:rPr>
            </w:pPr>
            <w:r w:rsidRPr="008F2C21">
              <w:rPr>
                <w:rFonts w:ascii="Times New Roman" w:eastAsia="Times New Roman" w:hAnsi="Times New Roman" w:cs="Times New Roman"/>
                <w:b/>
                <w:sz w:val="24"/>
                <w:szCs w:val="24"/>
                <w:lang w:eastAsia="ru-RU"/>
              </w:rPr>
              <w:t>Обеспечение в муниципальном образовании Тимашевский район функционирования информационно-коммуникационной инфраструктуры и информационных систем.</w:t>
            </w:r>
          </w:p>
          <w:p w:rsidR="00972BD9" w:rsidRPr="008F2C21" w:rsidRDefault="00972BD9" w:rsidP="00DC47C8">
            <w:pPr>
              <w:widowControl w:val="0"/>
              <w:spacing w:after="0" w:line="240" w:lineRule="auto"/>
              <w:ind w:left="34"/>
              <w:jc w:val="both"/>
              <w:rPr>
                <w:rFonts w:ascii="Times New Roman" w:eastAsia="Times New Roman" w:hAnsi="Times New Roman" w:cs="Times New Roman"/>
                <w:b/>
                <w:sz w:val="24"/>
                <w:szCs w:val="24"/>
                <w:lang w:eastAsia="ru-RU"/>
              </w:rPr>
            </w:pPr>
            <w:r w:rsidRPr="008F2C21">
              <w:rPr>
                <w:rFonts w:ascii="Times New Roman" w:eastAsia="Times New Roman" w:hAnsi="Times New Roman" w:cs="Times New Roman"/>
                <w:b/>
                <w:sz w:val="24"/>
                <w:szCs w:val="24"/>
                <w:lang w:eastAsia="ru-RU"/>
              </w:rPr>
              <w:t>Повышение эффективности внедрения информационных технологий.</w:t>
            </w:r>
          </w:p>
          <w:p w:rsidR="00972BD9" w:rsidRPr="008F2C21" w:rsidRDefault="00972BD9" w:rsidP="00DC47C8">
            <w:pPr>
              <w:widowControl w:val="0"/>
              <w:spacing w:after="0" w:line="240" w:lineRule="auto"/>
              <w:ind w:left="34"/>
              <w:jc w:val="both"/>
              <w:rPr>
                <w:rFonts w:ascii="Times New Roman" w:eastAsia="Times New Roman" w:hAnsi="Times New Roman" w:cs="Times New Roman"/>
                <w:b/>
                <w:sz w:val="24"/>
                <w:szCs w:val="24"/>
                <w:lang w:eastAsia="ru-RU"/>
              </w:rPr>
            </w:pPr>
            <w:r w:rsidRPr="008F2C21">
              <w:rPr>
                <w:rFonts w:ascii="Times New Roman" w:eastAsia="Times New Roman" w:hAnsi="Times New Roman" w:cs="Times New Roman"/>
                <w:b/>
                <w:sz w:val="24"/>
                <w:szCs w:val="24"/>
                <w:lang w:eastAsia="ru-RU"/>
              </w:rPr>
              <w:t>Развитие сервисов для упрощения процедур взаимодействия населения и органов местного самоуправления с использованием информационно-коммуникационных технологий в различных сферах</w:t>
            </w:r>
          </w:p>
        </w:tc>
      </w:tr>
      <w:tr w:rsidR="00972BD9" w:rsidRPr="008F2C21" w:rsidTr="00DC47C8">
        <w:trPr>
          <w:trHeight w:val="213"/>
        </w:trPr>
        <w:tc>
          <w:tcPr>
            <w:tcW w:w="992" w:type="dxa"/>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1.2.1.</w:t>
            </w: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 xml:space="preserve"> </w:t>
            </w:r>
          </w:p>
        </w:tc>
        <w:tc>
          <w:tcPr>
            <w:tcW w:w="2405" w:type="dxa"/>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Основное мероприятие: Обеспечение в муниципальном образовании Тимашевский район функционирования информационно коммуникационной инфраструктуры и информационных систем</w:t>
            </w:r>
          </w:p>
        </w:tc>
        <w:tc>
          <w:tcPr>
            <w:tcW w:w="2127" w:type="dxa"/>
            <w:tcBorders>
              <w:top w:val="single" w:sz="4" w:space="0" w:color="auto"/>
              <w:left w:val="single" w:sz="4" w:space="0" w:color="auto"/>
              <w:right w:val="single" w:sz="4" w:space="0" w:color="auto"/>
            </w:tcBorders>
          </w:tcPr>
          <w:p w:rsidR="00972BD9" w:rsidRPr="00C36FBE" w:rsidRDefault="00972BD9" w:rsidP="00DC47C8">
            <w:pPr>
              <w:widowControl w:val="0"/>
              <w:spacing w:after="0" w:line="240" w:lineRule="auto"/>
              <w:jc w:val="center"/>
              <w:rPr>
                <w:rFonts w:ascii="Times New Roman" w:eastAsia="Times New Roman" w:hAnsi="Times New Roman" w:cs="Times New Roman"/>
                <w:sz w:val="24"/>
                <w:szCs w:val="24"/>
                <w:lang w:eastAsia="ru-RU"/>
              </w:rPr>
            </w:pPr>
            <w:proofErr w:type="gramStart"/>
            <w:r w:rsidRPr="00C36FBE">
              <w:rPr>
                <w:rFonts w:ascii="Times New Roman" w:eastAsia="Times New Roman" w:hAnsi="Times New Roman" w:cs="Times New Roman"/>
                <w:sz w:val="24"/>
                <w:szCs w:val="24"/>
                <w:lang w:eastAsia="ru-RU"/>
              </w:rPr>
              <w:t>всего</w:t>
            </w:r>
            <w:proofErr w:type="gramEnd"/>
          </w:p>
          <w:p w:rsidR="00972BD9" w:rsidRPr="00C36FBE" w:rsidRDefault="00972BD9" w:rsidP="00DC47C8">
            <w:pPr>
              <w:widowControl w:val="0"/>
              <w:spacing w:after="0" w:line="240" w:lineRule="auto"/>
              <w:rPr>
                <w:rFonts w:ascii="Times New Roman" w:eastAsia="Times New Roman" w:hAnsi="Times New Roman" w:cs="Times New Roman"/>
                <w:b/>
                <w:sz w:val="24"/>
                <w:szCs w:val="24"/>
                <w:lang w:eastAsia="ru-RU"/>
              </w:rPr>
            </w:pPr>
          </w:p>
          <w:p w:rsidR="00972BD9" w:rsidRPr="00C36FBE" w:rsidRDefault="00972BD9" w:rsidP="00DC47C8">
            <w:pPr>
              <w:widowControl w:val="0"/>
              <w:spacing w:after="0" w:line="240" w:lineRule="auto"/>
              <w:rPr>
                <w:rFonts w:ascii="Times New Roman" w:eastAsia="Times New Roman" w:hAnsi="Times New Roman" w:cs="Times New Roman"/>
                <w:b/>
                <w:sz w:val="24"/>
                <w:szCs w:val="24"/>
                <w:lang w:eastAsia="ru-RU"/>
              </w:rPr>
            </w:pPr>
          </w:p>
          <w:p w:rsidR="00972BD9" w:rsidRPr="00C36FBE" w:rsidRDefault="00972BD9" w:rsidP="00DC47C8">
            <w:pPr>
              <w:widowControl w:val="0"/>
              <w:spacing w:after="0" w:line="240" w:lineRule="auto"/>
              <w:rPr>
                <w:rFonts w:ascii="Times New Roman" w:eastAsia="Times New Roman" w:hAnsi="Times New Roman" w:cs="Times New Roman"/>
                <w:b/>
                <w:sz w:val="24"/>
                <w:szCs w:val="24"/>
                <w:lang w:eastAsia="ru-RU"/>
              </w:rPr>
            </w:pPr>
          </w:p>
          <w:p w:rsidR="00972BD9" w:rsidRPr="00C36FBE" w:rsidRDefault="00972BD9" w:rsidP="00DC47C8">
            <w:pPr>
              <w:widowControl w:val="0"/>
              <w:spacing w:after="0" w:line="240" w:lineRule="auto"/>
              <w:rPr>
                <w:rFonts w:ascii="Times New Roman" w:eastAsia="Times New Roman" w:hAnsi="Times New Roman" w:cs="Times New Roman"/>
                <w:b/>
                <w:sz w:val="24"/>
                <w:szCs w:val="24"/>
                <w:lang w:eastAsia="ru-RU"/>
              </w:rPr>
            </w:pPr>
          </w:p>
          <w:p w:rsidR="00972BD9" w:rsidRPr="00C36FBE" w:rsidRDefault="00972BD9" w:rsidP="00DC47C8">
            <w:pPr>
              <w:widowControl w:val="0"/>
              <w:spacing w:after="0" w:line="240" w:lineRule="auto"/>
              <w:ind w:left="34"/>
              <w:jc w:val="both"/>
              <w:rPr>
                <w:rFonts w:ascii="Times New Roman" w:eastAsia="Times New Roman" w:hAnsi="Times New Roman" w:cs="Times New Roman"/>
                <w:b/>
                <w:sz w:val="24"/>
                <w:szCs w:val="24"/>
                <w:lang w:eastAsia="ru-RU"/>
              </w:rPr>
            </w:pPr>
          </w:p>
        </w:tc>
        <w:tc>
          <w:tcPr>
            <w:tcW w:w="1276" w:type="dxa"/>
            <w:tcBorders>
              <w:top w:val="single" w:sz="4" w:space="0" w:color="auto"/>
              <w:left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1400</w:t>
            </w: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ind w:left="34"/>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0</w:t>
            </w: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ind w:left="34"/>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1400</w:t>
            </w: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ind w:left="34"/>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0</w:t>
            </w: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CF0570" w:rsidRDefault="00972BD9" w:rsidP="00DC47C8">
            <w:pPr>
              <w:widowControl w:val="0"/>
              <w:spacing w:after="0" w:line="240" w:lineRule="auto"/>
              <w:ind w:left="34"/>
              <w:jc w:val="both"/>
              <w:rPr>
                <w:rFonts w:ascii="Times New Roman" w:eastAsia="Times New Roman" w:hAnsi="Times New Roman" w:cs="Times New Roman"/>
                <w:sz w:val="24"/>
                <w:szCs w:val="24"/>
                <w:lang w:eastAsia="ru-RU"/>
              </w:rPr>
            </w:pPr>
          </w:p>
        </w:tc>
        <w:tc>
          <w:tcPr>
            <w:tcW w:w="4393" w:type="dxa"/>
            <w:gridSpan w:val="2"/>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ind w:left="34"/>
              <w:jc w:val="both"/>
              <w:rPr>
                <w:rFonts w:ascii="Times New Roman" w:eastAsia="Times New Roman" w:hAnsi="Times New Roman" w:cs="Times New Roman"/>
                <w:sz w:val="24"/>
                <w:szCs w:val="24"/>
                <w:lang w:eastAsia="ru-RU"/>
              </w:rPr>
            </w:pPr>
          </w:p>
        </w:tc>
      </w:tr>
      <w:tr w:rsidR="00972BD9" w:rsidRPr="008F2C21" w:rsidTr="00DC47C8">
        <w:trPr>
          <w:trHeight w:val="485"/>
        </w:trPr>
        <w:tc>
          <w:tcPr>
            <w:tcW w:w="992" w:type="dxa"/>
            <w:vMerge w:val="restart"/>
            <w:tcBorders>
              <w:top w:val="single" w:sz="4" w:space="0" w:color="auto"/>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1.2.1.1</w:t>
            </w:r>
          </w:p>
        </w:tc>
        <w:tc>
          <w:tcPr>
            <w:tcW w:w="2405" w:type="dxa"/>
            <w:vMerge w:val="restart"/>
            <w:tcBorders>
              <w:top w:val="single" w:sz="4" w:space="0" w:color="auto"/>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r w:rsidRPr="008F2C21">
              <w:rPr>
                <w:rFonts w:ascii="Times New Roman" w:eastAsia="Times New Roman" w:hAnsi="Times New Roman" w:cs="Times New Roman"/>
                <w:bCs/>
                <w:sz w:val="24"/>
                <w:szCs w:val="24"/>
                <w:lang w:eastAsia="ru-RU"/>
              </w:rPr>
              <w:t xml:space="preserve">Приобретение новой компьютерной и оргтехники </w:t>
            </w: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Районный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1040</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1040</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0</w:t>
            </w:r>
          </w:p>
        </w:tc>
        <w:tc>
          <w:tcPr>
            <w:tcW w:w="2693" w:type="dxa"/>
            <w:vMerge w:val="restart"/>
            <w:tcBorders>
              <w:top w:val="single" w:sz="4" w:space="0" w:color="auto"/>
              <w:left w:val="single" w:sz="4" w:space="0" w:color="auto"/>
              <w:right w:val="single" w:sz="4" w:space="0" w:color="auto"/>
            </w:tcBorders>
          </w:tcPr>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Количество автоматизированных рабочих мест органов местного самоуправления мун</w:t>
            </w:r>
            <w:r>
              <w:rPr>
                <w:rFonts w:ascii="Times New Roman" w:eastAsia="Times New Roman" w:hAnsi="Times New Roman" w:cs="Times New Roman"/>
                <w:sz w:val="24"/>
                <w:szCs w:val="24"/>
                <w:lang w:eastAsia="ru-RU"/>
              </w:rPr>
              <w:t>и</w:t>
            </w:r>
            <w:r w:rsidRPr="008F2C21">
              <w:rPr>
                <w:rFonts w:ascii="Times New Roman" w:eastAsia="Times New Roman" w:hAnsi="Times New Roman" w:cs="Times New Roman"/>
                <w:sz w:val="24"/>
                <w:szCs w:val="24"/>
                <w:lang w:eastAsia="ru-RU"/>
              </w:rPr>
              <w:t xml:space="preserve">ципального образования Тимашевский район обеспеченных новой компьютерной </w:t>
            </w:r>
            <w:r w:rsidRPr="008F2C21">
              <w:rPr>
                <w:rFonts w:ascii="Times New Roman" w:eastAsia="Times New Roman" w:hAnsi="Times New Roman" w:cs="Times New Roman"/>
                <w:sz w:val="24"/>
                <w:szCs w:val="24"/>
                <w:lang w:eastAsia="ru-RU"/>
              </w:rPr>
              <w:lastRenderedPageBreak/>
              <w:t xml:space="preserve">техникой и </w:t>
            </w:r>
            <w:r w:rsidRPr="00CF0570">
              <w:rPr>
                <w:rFonts w:ascii="Times New Roman" w:eastAsia="Times New Roman" w:hAnsi="Times New Roman" w:cs="Times New Roman"/>
                <w:sz w:val="24"/>
                <w:szCs w:val="24"/>
                <w:lang w:eastAsia="ru-RU"/>
              </w:rPr>
              <w:t xml:space="preserve">оргтехникой, </w:t>
            </w:r>
          </w:p>
          <w:p w:rsidR="00972BD9" w:rsidRPr="00CF0570" w:rsidRDefault="00972BD9" w:rsidP="00DC47C8">
            <w:pPr>
              <w:widowControl w:val="0"/>
              <w:spacing w:after="0" w:line="240" w:lineRule="auto"/>
              <w:rPr>
                <w:rFonts w:ascii="Times New Roman" w:eastAsia="Times New Roman" w:hAnsi="Times New Roman" w:cs="Times New Roman"/>
                <w:sz w:val="24"/>
                <w:szCs w:val="24"/>
                <w:lang w:eastAsia="ru-RU"/>
              </w:rPr>
            </w:pPr>
            <w:proofErr w:type="gramStart"/>
            <w:r w:rsidRPr="00CF0570">
              <w:rPr>
                <w:rFonts w:ascii="Times New Roman" w:eastAsia="Times New Roman" w:hAnsi="Times New Roman" w:cs="Times New Roman"/>
                <w:sz w:val="24"/>
                <w:szCs w:val="24"/>
                <w:lang w:eastAsia="ru-RU"/>
              </w:rPr>
              <w:t>в</w:t>
            </w:r>
            <w:proofErr w:type="gramEnd"/>
            <w:r w:rsidRPr="00CF0570">
              <w:rPr>
                <w:rFonts w:ascii="Times New Roman" w:eastAsia="Times New Roman" w:hAnsi="Times New Roman" w:cs="Times New Roman"/>
                <w:sz w:val="24"/>
                <w:szCs w:val="24"/>
                <w:lang w:eastAsia="ru-RU"/>
              </w:rPr>
              <w:t xml:space="preserve"> 2019 г. – 118 шт.;</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roofErr w:type="gramStart"/>
            <w:r w:rsidRPr="00CF0570">
              <w:rPr>
                <w:rFonts w:ascii="Times New Roman" w:eastAsia="Times New Roman" w:hAnsi="Times New Roman" w:cs="Times New Roman"/>
                <w:sz w:val="24"/>
                <w:szCs w:val="24"/>
                <w:lang w:eastAsia="ru-RU"/>
              </w:rPr>
              <w:t>количество</w:t>
            </w:r>
            <w:proofErr w:type="gramEnd"/>
            <w:r w:rsidRPr="00CF0570">
              <w:rPr>
                <w:rFonts w:ascii="Times New Roman" w:eastAsia="Times New Roman" w:hAnsi="Times New Roman" w:cs="Times New Roman"/>
                <w:sz w:val="24"/>
                <w:szCs w:val="24"/>
                <w:lang w:eastAsia="ru-RU"/>
              </w:rPr>
              <w:t xml:space="preserve"> мониторингов</w:t>
            </w:r>
            <w:r w:rsidRPr="008F2C21">
              <w:rPr>
                <w:rFonts w:ascii="Times New Roman" w:eastAsia="Times New Roman" w:hAnsi="Times New Roman" w:cs="Times New Roman"/>
                <w:sz w:val="24"/>
                <w:szCs w:val="24"/>
                <w:lang w:eastAsia="ru-RU"/>
              </w:rPr>
              <w:t xml:space="preserve"> технического состояния компьютерной техники и оргтехники в администрации муниципального образования Тимашевский район; ежегодно, не менее 2 раз в год;</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roofErr w:type="gramStart"/>
            <w:r w:rsidRPr="008F2C21">
              <w:rPr>
                <w:rFonts w:ascii="Times New Roman" w:eastAsia="Times New Roman" w:hAnsi="Times New Roman" w:cs="Times New Roman"/>
                <w:sz w:val="24"/>
                <w:szCs w:val="24"/>
                <w:lang w:eastAsia="ru-RU"/>
              </w:rPr>
              <w:t>количество</w:t>
            </w:r>
            <w:proofErr w:type="gramEnd"/>
            <w:r w:rsidRPr="008F2C21">
              <w:rPr>
                <w:rFonts w:ascii="Times New Roman" w:eastAsia="Times New Roman" w:hAnsi="Times New Roman" w:cs="Times New Roman"/>
                <w:sz w:val="24"/>
                <w:szCs w:val="24"/>
                <w:lang w:eastAsia="ru-RU"/>
              </w:rPr>
              <w:t xml:space="preserve"> мониторингов состояния защиты персональных данных в администрации муниципального образования Тимашевски</w:t>
            </w:r>
            <w:r>
              <w:rPr>
                <w:rFonts w:ascii="Times New Roman" w:eastAsia="Times New Roman" w:hAnsi="Times New Roman" w:cs="Times New Roman"/>
                <w:sz w:val="24"/>
                <w:szCs w:val="24"/>
                <w:lang w:eastAsia="ru-RU"/>
              </w:rPr>
              <w:t>й район, ежегодно, 2 раза в год</w:t>
            </w:r>
          </w:p>
        </w:tc>
        <w:tc>
          <w:tcPr>
            <w:tcW w:w="1700" w:type="dxa"/>
            <w:vMerge w:val="restart"/>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lastRenderedPageBreak/>
              <w:t>Муниципальный заказчик: администрация муниципального образования Тимашевский район</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lastRenderedPageBreak/>
              <w:t xml:space="preserve">Исполнитель: отдел информационных технологий </w:t>
            </w:r>
          </w:p>
        </w:tc>
      </w:tr>
      <w:tr w:rsidR="00972BD9" w:rsidRPr="008F2C21" w:rsidTr="00DC47C8">
        <w:trPr>
          <w:trHeight w:val="417"/>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Краевой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417"/>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417"/>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ind w:left="-107"/>
              <w:rPr>
                <w:rFonts w:ascii="Times New Roman" w:eastAsia="Times New Roman" w:hAnsi="Times New Roman" w:cs="Times New Roman"/>
                <w:bCs/>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Внебюджетные фонды</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8F2C21" w:rsidTr="00DC47C8">
        <w:trPr>
          <w:trHeight w:val="312"/>
        </w:trPr>
        <w:tc>
          <w:tcPr>
            <w:tcW w:w="992" w:type="dxa"/>
            <w:vMerge w:val="restart"/>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r w:rsidRPr="00EA36AA">
              <w:rPr>
                <w:rFonts w:ascii="Times New Roman" w:eastAsia="Times New Roman" w:hAnsi="Times New Roman" w:cs="Times New Roman"/>
                <w:sz w:val="24"/>
                <w:szCs w:val="24"/>
                <w:lang w:eastAsia="ru-RU"/>
              </w:rPr>
              <w:lastRenderedPageBreak/>
              <w:t>1.2.1.2</w:t>
            </w:r>
          </w:p>
        </w:tc>
        <w:tc>
          <w:tcPr>
            <w:tcW w:w="2405" w:type="dxa"/>
            <w:vMerge w:val="restart"/>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Усовершенствование электронного документооборота</w:t>
            </w: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Районный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360</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360</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0</w:t>
            </w:r>
          </w:p>
        </w:tc>
        <w:tc>
          <w:tcPr>
            <w:tcW w:w="2693" w:type="dxa"/>
            <w:vMerge w:val="restart"/>
            <w:tcBorders>
              <w:top w:val="single" w:sz="4" w:space="0" w:color="auto"/>
              <w:left w:val="single" w:sz="4" w:space="0" w:color="auto"/>
              <w:right w:val="single" w:sz="4" w:space="0" w:color="auto"/>
            </w:tcBorders>
          </w:tcPr>
          <w:p w:rsidR="00972BD9" w:rsidRPr="00CF0570" w:rsidRDefault="00972BD9" w:rsidP="00DC47C8">
            <w:pPr>
              <w:widowControl w:val="0"/>
              <w:spacing w:after="0" w:line="240" w:lineRule="auto"/>
              <w:ind w:left="55"/>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 xml:space="preserve">Модернизация </w:t>
            </w:r>
          </w:p>
          <w:p w:rsidR="00972BD9" w:rsidRPr="00CF0570" w:rsidRDefault="00972BD9" w:rsidP="00DC47C8">
            <w:pPr>
              <w:widowControl w:val="0"/>
              <w:spacing w:after="0" w:line="240" w:lineRule="auto"/>
              <w:ind w:left="55"/>
              <w:rPr>
                <w:rFonts w:ascii="Times New Roman" w:eastAsia="Times New Roman" w:hAnsi="Times New Roman" w:cs="Times New Roman"/>
                <w:sz w:val="24"/>
                <w:szCs w:val="24"/>
                <w:lang w:eastAsia="ru-RU"/>
              </w:rPr>
            </w:pPr>
            <w:proofErr w:type="gramStart"/>
            <w:r w:rsidRPr="00CF0570">
              <w:rPr>
                <w:rFonts w:ascii="Times New Roman" w:eastAsia="Times New Roman" w:hAnsi="Times New Roman" w:cs="Times New Roman"/>
                <w:sz w:val="24"/>
                <w:szCs w:val="24"/>
                <w:lang w:eastAsia="ru-RU"/>
              </w:rPr>
              <w:t>действующего</w:t>
            </w:r>
            <w:proofErr w:type="gramEnd"/>
            <w:r w:rsidRPr="00CF0570">
              <w:rPr>
                <w:rFonts w:ascii="Times New Roman" w:eastAsia="Times New Roman" w:hAnsi="Times New Roman" w:cs="Times New Roman"/>
                <w:sz w:val="24"/>
                <w:szCs w:val="24"/>
                <w:lang w:eastAsia="ru-RU"/>
              </w:rPr>
              <w:t xml:space="preserve"> </w:t>
            </w:r>
          </w:p>
          <w:p w:rsidR="00972BD9" w:rsidRPr="00CF0570" w:rsidRDefault="00972BD9" w:rsidP="00DC47C8">
            <w:pPr>
              <w:widowControl w:val="0"/>
              <w:spacing w:after="0" w:line="240" w:lineRule="auto"/>
              <w:ind w:left="55"/>
              <w:rPr>
                <w:rFonts w:ascii="Times New Roman" w:eastAsia="Times New Roman" w:hAnsi="Times New Roman" w:cs="Times New Roman"/>
                <w:sz w:val="24"/>
                <w:szCs w:val="24"/>
                <w:lang w:eastAsia="ru-RU"/>
              </w:rPr>
            </w:pPr>
            <w:proofErr w:type="gramStart"/>
            <w:r w:rsidRPr="00CF0570">
              <w:rPr>
                <w:rFonts w:ascii="Times New Roman" w:eastAsia="Times New Roman" w:hAnsi="Times New Roman" w:cs="Times New Roman"/>
                <w:sz w:val="24"/>
                <w:szCs w:val="24"/>
                <w:lang w:eastAsia="ru-RU"/>
              </w:rPr>
              <w:t>программного</w:t>
            </w:r>
            <w:proofErr w:type="gramEnd"/>
            <w:r w:rsidRPr="00CF0570">
              <w:rPr>
                <w:rFonts w:ascii="Times New Roman" w:eastAsia="Times New Roman" w:hAnsi="Times New Roman" w:cs="Times New Roman"/>
                <w:sz w:val="24"/>
                <w:szCs w:val="24"/>
                <w:lang w:eastAsia="ru-RU"/>
              </w:rPr>
              <w:t xml:space="preserve"> обеспечения электронного документооборота, </w:t>
            </w:r>
          </w:p>
          <w:p w:rsidR="00972BD9" w:rsidRPr="00CF0570" w:rsidRDefault="00972BD9" w:rsidP="00DC47C8">
            <w:pPr>
              <w:widowControl w:val="0"/>
              <w:spacing w:after="0" w:line="240" w:lineRule="auto"/>
              <w:ind w:left="55"/>
              <w:rPr>
                <w:rFonts w:ascii="Times New Roman" w:eastAsia="Times New Roman" w:hAnsi="Times New Roman" w:cs="Times New Roman"/>
                <w:sz w:val="24"/>
                <w:szCs w:val="24"/>
                <w:lang w:eastAsia="ru-RU"/>
              </w:rPr>
            </w:pPr>
            <w:proofErr w:type="gramStart"/>
            <w:r w:rsidRPr="00CF0570">
              <w:rPr>
                <w:rFonts w:ascii="Times New Roman" w:eastAsia="Times New Roman" w:hAnsi="Times New Roman" w:cs="Times New Roman"/>
                <w:sz w:val="24"/>
                <w:szCs w:val="24"/>
                <w:lang w:eastAsia="ru-RU"/>
              </w:rPr>
              <w:t>в</w:t>
            </w:r>
            <w:proofErr w:type="gramEnd"/>
            <w:r w:rsidRPr="00CF0570">
              <w:rPr>
                <w:rFonts w:ascii="Times New Roman" w:eastAsia="Times New Roman" w:hAnsi="Times New Roman" w:cs="Times New Roman"/>
                <w:sz w:val="24"/>
                <w:szCs w:val="24"/>
                <w:lang w:eastAsia="ru-RU"/>
              </w:rPr>
              <w:t xml:space="preserve"> 2019 г. – 1 шт.</w:t>
            </w:r>
          </w:p>
        </w:tc>
        <w:tc>
          <w:tcPr>
            <w:tcW w:w="1700" w:type="dxa"/>
            <w:vMerge w:val="restart"/>
            <w:tcBorders>
              <w:top w:val="single" w:sz="4" w:space="0" w:color="auto"/>
              <w:left w:val="single" w:sz="4" w:space="0" w:color="auto"/>
              <w:right w:val="single" w:sz="4" w:space="0" w:color="auto"/>
            </w:tcBorders>
          </w:tcPr>
          <w:p w:rsidR="00972BD9" w:rsidRDefault="00972BD9" w:rsidP="00DC47C8">
            <w:pPr>
              <w:widowControl w:val="0"/>
              <w:spacing w:after="0" w:line="240" w:lineRule="auto"/>
              <w:rPr>
                <w:rFonts w:ascii="Times New Roman" w:eastAsia="Times New Roman" w:hAnsi="Times New Roman" w:cs="Times New Roman"/>
                <w:sz w:val="24"/>
                <w:szCs w:val="24"/>
                <w:lang w:eastAsia="ru-RU"/>
              </w:rPr>
            </w:pPr>
            <w:r w:rsidRPr="00FA5477">
              <w:rPr>
                <w:rFonts w:ascii="Times New Roman" w:eastAsia="Times New Roman" w:hAnsi="Times New Roman" w:cs="Times New Roman"/>
                <w:sz w:val="24"/>
                <w:szCs w:val="24"/>
                <w:lang w:eastAsia="ru-RU"/>
              </w:rPr>
              <w:t xml:space="preserve">Муниципальный заказчик: администрация муниципального образования </w:t>
            </w:r>
          </w:p>
          <w:p w:rsidR="00972BD9" w:rsidRPr="00FA5477" w:rsidRDefault="00972BD9" w:rsidP="00DC47C8">
            <w:pPr>
              <w:widowControl w:val="0"/>
              <w:spacing w:after="0" w:line="240" w:lineRule="auto"/>
              <w:rPr>
                <w:rFonts w:ascii="Times New Roman" w:eastAsia="Times New Roman" w:hAnsi="Times New Roman" w:cs="Times New Roman"/>
                <w:sz w:val="24"/>
                <w:szCs w:val="24"/>
                <w:lang w:eastAsia="ru-RU"/>
              </w:rPr>
            </w:pPr>
            <w:r w:rsidRPr="00FA5477">
              <w:rPr>
                <w:rFonts w:ascii="Times New Roman" w:eastAsia="Times New Roman" w:hAnsi="Times New Roman" w:cs="Times New Roman"/>
                <w:sz w:val="24"/>
                <w:szCs w:val="24"/>
                <w:lang w:eastAsia="ru-RU"/>
              </w:rPr>
              <w:t>Тимашевский район</w:t>
            </w:r>
          </w:p>
          <w:p w:rsidR="00972BD9" w:rsidRDefault="00972BD9" w:rsidP="00DC47C8">
            <w:pPr>
              <w:widowControl w:val="0"/>
              <w:spacing w:after="0" w:line="240" w:lineRule="auto"/>
              <w:rPr>
                <w:rFonts w:ascii="Times New Roman" w:eastAsia="Times New Roman" w:hAnsi="Times New Roman" w:cs="Times New Roman"/>
                <w:sz w:val="24"/>
                <w:szCs w:val="24"/>
                <w:lang w:eastAsia="ru-RU"/>
              </w:rPr>
            </w:pPr>
            <w:r w:rsidRPr="00FA5477">
              <w:rPr>
                <w:rFonts w:ascii="Times New Roman" w:eastAsia="Times New Roman" w:hAnsi="Times New Roman" w:cs="Times New Roman"/>
                <w:sz w:val="24"/>
                <w:szCs w:val="24"/>
                <w:lang w:eastAsia="ru-RU"/>
              </w:rPr>
              <w:t>Исполнитель: отдел информационных технологий</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r>
      <w:tr w:rsidR="00972BD9" w:rsidRPr="008F2C21" w:rsidTr="00DC47C8">
        <w:trPr>
          <w:trHeight w:val="312"/>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Краевой бюджет</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2693" w:type="dxa"/>
            <w:vMerge/>
            <w:tcBorders>
              <w:left w:val="single" w:sz="4" w:space="0" w:color="auto"/>
              <w:right w:val="single" w:sz="4" w:space="0" w:color="auto"/>
            </w:tcBorders>
          </w:tcPr>
          <w:p w:rsidR="00972BD9" w:rsidRPr="00CF0570"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r>
      <w:tr w:rsidR="00972BD9" w:rsidRPr="008F2C21" w:rsidTr="00DC47C8">
        <w:trPr>
          <w:trHeight w:val="312"/>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hAnsi="Times New Roman" w:cs="Times New Roman"/>
                <w:sz w:val="24"/>
                <w:szCs w:val="24"/>
              </w:rPr>
            </w:pPr>
            <w:r w:rsidRPr="00CF057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hAnsi="Times New Roman" w:cs="Times New Roman"/>
                <w:sz w:val="24"/>
                <w:szCs w:val="24"/>
              </w:rPr>
            </w:pPr>
            <w:r w:rsidRPr="00CF0570">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hAnsi="Times New Roman" w:cs="Times New Roman"/>
                <w:sz w:val="24"/>
                <w:szCs w:val="24"/>
              </w:rPr>
            </w:pPr>
            <w:r w:rsidRPr="00CF0570">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spacing w:after="0" w:line="240" w:lineRule="auto"/>
              <w:jc w:val="center"/>
              <w:rPr>
                <w:rFonts w:ascii="Times New Roman" w:hAnsi="Times New Roman" w:cs="Times New Roman"/>
                <w:sz w:val="24"/>
                <w:szCs w:val="24"/>
              </w:rPr>
            </w:pPr>
            <w:r w:rsidRPr="00CF0570">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CF0570"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r>
      <w:tr w:rsidR="00972BD9" w:rsidRPr="008F2C21" w:rsidTr="00DC47C8">
        <w:trPr>
          <w:trHeight w:val="312"/>
        </w:trPr>
        <w:tc>
          <w:tcPr>
            <w:tcW w:w="992" w:type="dxa"/>
            <w:vMerge/>
            <w:tcBorders>
              <w:left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Внебюджетные фонды</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c>
          <w:tcPr>
            <w:tcW w:w="1700" w:type="dxa"/>
            <w:vMerge/>
            <w:tcBorders>
              <w:left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r>
      <w:tr w:rsidR="00972BD9" w:rsidRPr="008F2C21" w:rsidTr="00DC47C8">
        <w:trPr>
          <w:trHeight w:val="312"/>
        </w:trPr>
        <w:tc>
          <w:tcPr>
            <w:tcW w:w="992" w:type="dxa"/>
            <w:tcBorders>
              <w:left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2405" w:type="dxa"/>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360</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0</w:t>
            </w:r>
          </w:p>
        </w:tc>
        <w:tc>
          <w:tcPr>
            <w:tcW w:w="2693" w:type="dxa"/>
            <w:vMerge/>
            <w:tcBorders>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c>
          <w:tcPr>
            <w:tcW w:w="1700" w:type="dxa"/>
            <w:vMerge/>
            <w:tcBorders>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r>
      <w:tr w:rsidR="00972BD9" w:rsidRPr="008F2C21" w:rsidTr="00DC47C8">
        <w:trPr>
          <w:trHeight w:val="312"/>
        </w:trPr>
        <w:tc>
          <w:tcPr>
            <w:tcW w:w="992"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r w:rsidRPr="00EA36AA">
              <w:rPr>
                <w:rFonts w:ascii="Times New Roman" w:eastAsia="Times New Roman" w:hAnsi="Times New Roman" w:cs="Times New Roman"/>
                <w:sz w:val="24"/>
                <w:szCs w:val="24"/>
                <w:lang w:eastAsia="ru-RU"/>
              </w:rPr>
              <w:lastRenderedPageBreak/>
              <w:t>1.3</w:t>
            </w:r>
            <w:r>
              <w:rPr>
                <w:rFonts w:ascii="Times New Roman" w:eastAsia="Times New Roman" w:hAnsi="Times New Roman" w:cs="Times New Roman"/>
                <w:sz w:val="24"/>
                <w:szCs w:val="24"/>
                <w:lang w:eastAsia="ru-RU"/>
              </w:rPr>
              <w:t>.</w:t>
            </w:r>
          </w:p>
        </w:tc>
        <w:tc>
          <w:tcPr>
            <w:tcW w:w="2405"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A36AA">
              <w:rPr>
                <w:rFonts w:ascii="Times New Roman" w:eastAsia="Times New Roman" w:hAnsi="Times New Roman" w:cs="Times New Roman"/>
                <w:sz w:val="24"/>
                <w:szCs w:val="24"/>
                <w:lang w:eastAsia="ru-RU"/>
              </w:rPr>
              <w:t>Задачи</w:t>
            </w:r>
          </w:p>
        </w:tc>
        <w:tc>
          <w:tcPr>
            <w:tcW w:w="11340" w:type="dxa"/>
            <w:gridSpan w:val="7"/>
            <w:tcBorders>
              <w:top w:val="single" w:sz="4" w:space="0" w:color="auto"/>
              <w:left w:val="single" w:sz="4" w:space="0" w:color="auto"/>
              <w:bottom w:val="single" w:sz="4" w:space="0" w:color="auto"/>
              <w:right w:val="single" w:sz="4" w:space="0" w:color="auto"/>
            </w:tcBorders>
          </w:tcPr>
          <w:p w:rsidR="00972BD9" w:rsidRPr="00EA36AA" w:rsidRDefault="00972BD9" w:rsidP="00DC47C8">
            <w:pPr>
              <w:widowControl w:val="0"/>
              <w:spacing w:after="0" w:line="240" w:lineRule="auto"/>
              <w:ind w:left="55"/>
              <w:jc w:val="both"/>
              <w:rPr>
                <w:rFonts w:ascii="Times New Roman" w:eastAsia="Times New Roman" w:hAnsi="Times New Roman" w:cs="Times New Roman"/>
                <w:b/>
                <w:sz w:val="24"/>
                <w:szCs w:val="24"/>
                <w:lang w:eastAsia="ru-RU"/>
              </w:rPr>
            </w:pPr>
            <w:r w:rsidRPr="00EA36AA">
              <w:rPr>
                <w:rFonts w:ascii="Times New Roman" w:eastAsia="Times New Roman" w:hAnsi="Times New Roman" w:cs="Times New Roman"/>
                <w:b/>
                <w:sz w:val="24"/>
                <w:szCs w:val="24"/>
                <w:lang w:eastAsia="ru-RU"/>
              </w:rPr>
              <w:t>Реализация принципов гласности и открытости в деятельности органов местного самоуправления муниципального образования Тимашевский район.</w:t>
            </w:r>
          </w:p>
          <w:p w:rsidR="00972BD9" w:rsidRPr="00EA36AA" w:rsidRDefault="00972BD9" w:rsidP="00DC47C8">
            <w:pPr>
              <w:widowControl w:val="0"/>
              <w:spacing w:after="0" w:line="240" w:lineRule="auto"/>
              <w:ind w:left="55"/>
              <w:jc w:val="both"/>
              <w:rPr>
                <w:rFonts w:ascii="Times New Roman" w:eastAsia="Times New Roman" w:hAnsi="Times New Roman" w:cs="Times New Roman"/>
                <w:b/>
                <w:sz w:val="24"/>
                <w:szCs w:val="24"/>
                <w:lang w:eastAsia="ru-RU"/>
              </w:rPr>
            </w:pPr>
            <w:r w:rsidRPr="00EA36AA">
              <w:rPr>
                <w:rFonts w:ascii="Times New Roman" w:eastAsia="Times New Roman" w:hAnsi="Times New Roman" w:cs="Times New Roman"/>
                <w:b/>
                <w:sz w:val="24"/>
                <w:szCs w:val="24"/>
                <w:lang w:eastAsia="ru-RU"/>
              </w:rPr>
              <w:t>Обеспечение требований законодательства Российской Федерации по своевременному размещению на официальном сайте муниципального образования Тимашевский район в сети «Интернет» официальных документов, издаваемых органами местного самоуправления муниципального образования Тимашевский район и иной официальной информации.</w:t>
            </w:r>
          </w:p>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r w:rsidRPr="00EA36AA">
              <w:rPr>
                <w:rFonts w:ascii="Times New Roman" w:eastAsia="Times New Roman" w:hAnsi="Times New Roman" w:cs="Times New Roman"/>
                <w:b/>
                <w:sz w:val="24"/>
                <w:szCs w:val="24"/>
                <w:lang w:eastAsia="ru-RU"/>
              </w:rPr>
              <w:t>Создание условий для оперативного и эффективного информационного взаимодействия органов местного самоуправления муниципального образования Тимашевский район с населением, коммерческими и некоммерческими организациями, изучение общественного мнения о деятельности органов местного самоуправления на основе информационно-телекоммуникационной инфраструктуры</w:t>
            </w:r>
          </w:p>
        </w:tc>
      </w:tr>
      <w:tr w:rsidR="00972BD9" w:rsidRPr="008F2C21" w:rsidTr="00DC47C8">
        <w:trPr>
          <w:trHeight w:val="312"/>
        </w:trPr>
        <w:tc>
          <w:tcPr>
            <w:tcW w:w="992"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1.3.1.</w:t>
            </w: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p>
        </w:tc>
        <w:tc>
          <w:tcPr>
            <w:tcW w:w="2405"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 xml:space="preserve">Основное мероприятие: </w:t>
            </w:r>
          </w:p>
          <w:p w:rsidR="00972BD9" w:rsidRPr="008F2C21" w:rsidRDefault="00972BD9" w:rsidP="00DC47C8">
            <w:pPr>
              <w:widowControl w:val="0"/>
              <w:spacing w:after="0" w:line="240" w:lineRule="auto"/>
              <w:ind w:left="55"/>
              <w:rPr>
                <w:rFonts w:ascii="Times New Roman" w:eastAsia="Times New Roman" w:hAnsi="Times New Roman" w:cs="Times New Roman"/>
                <w:sz w:val="24"/>
                <w:szCs w:val="24"/>
                <w:lang w:eastAsia="ru-RU"/>
              </w:rPr>
            </w:pPr>
            <w:r w:rsidRPr="005B1F6B">
              <w:rPr>
                <w:rFonts w:ascii="Times New Roman" w:eastAsia="Times New Roman" w:hAnsi="Times New Roman" w:cs="Times New Roman"/>
                <w:sz w:val="24"/>
                <w:szCs w:val="24"/>
                <w:lang w:eastAsia="ru-RU"/>
              </w:rPr>
              <w:t>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w:t>
            </w:r>
          </w:p>
        </w:tc>
        <w:tc>
          <w:tcPr>
            <w:tcW w:w="2127" w:type="dxa"/>
            <w:tcBorders>
              <w:top w:val="single" w:sz="4" w:space="0" w:color="auto"/>
              <w:left w:val="single" w:sz="4" w:space="0" w:color="auto"/>
              <w:bottom w:val="single" w:sz="4" w:space="0" w:color="auto"/>
              <w:right w:val="single" w:sz="4" w:space="0" w:color="auto"/>
            </w:tcBorders>
          </w:tcPr>
          <w:p w:rsidR="00972BD9" w:rsidRPr="00C36FBE" w:rsidRDefault="00972BD9" w:rsidP="00DC47C8">
            <w:pPr>
              <w:widowControl w:val="0"/>
              <w:spacing w:after="0" w:line="240" w:lineRule="auto"/>
              <w:ind w:left="55"/>
              <w:jc w:val="center"/>
              <w:rPr>
                <w:rFonts w:ascii="Times New Roman" w:eastAsia="Times New Roman" w:hAnsi="Times New Roman" w:cs="Times New Roman"/>
                <w:sz w:val="24"/>
                <w:szCs w:val="24"/>
                <w:lang w:eastAsia="ru-RU"/>
              </w:rPr>
            </w:pPr>
            <w:proofErr w:type="gramStart"/>
            <w:r w:rsidRPr="00C36FBE">
              <w:rPr>
                <w:rFonts w:ascii="Times New Roman" w:eastAsia="Times New Roman" w:hAnsi="Times New Roman" w:cs="Times New Roman"/>
                <w:sz w:val="24"/>
                <w:szCs w:val="24"/>
                <w:lang w:eastAsia="ru-RU"/>
              </w:rPr>
              <w:t>всего</w:t>
            </w:r>
            <w:proofErr w:type="gramEnd"/>
          </w:p>
        </w:tc>
        <w:tc>
          <w:tcPr>
            <w:tcW w:w="1276" w:type="dxa"/>
            <w:tcBorders>
              <w:top w:val="single" w:sz="4" w:space="0" w:color="auto"/>
              <w:left w:val="single" w:sz="4" w:space="0" w:color="auto"/>
              <w:bottom w:val="single" w:sz="4" w:space="0" w:color="auto"/>
              <w:right w:val="single" w:sz="4" w:space="0" w:color="auto"/>
            </w:tcBorders>
          </w:tcPr>
          <w:p w:rsidR="00972BD9" w:rsidRPr="001336C7" w:rsidRDefault="00972BD9" w:rsidP="00DC47C8">
            <w:pPr>
              <w:widowControl w:val="0"/>
              <w:jc w:val="center"/>
              <w:rPr>
                <w:rFonts w:ascii="Times New Roman" w:hAnsi="Times New Roman" w:cs="Times New Roman"/>
                <w:sz w:val="24"/>
                <w:szCs w:val="24"/>
              </w:rPr>
            </w:pPr>
            <w:r>
              <w:rPr>
                <w:rFonts w:ascii="Times New Roman" w:hAnsi="Times New Roman" w:cs="Times New Roman"/>
                <w:sz w:val="24"/>
                <w:szCs w:val="24"/>
              </w:rPr>
              <w:t>5</w:t>
            </w:r>
            <w:r w:rsidRPr="001336C7">
              <w:rPr>
                <w:rFonts w:ascii="Times New Roman" w:hAnsi="Times New Roman" w:cs="Times New Roman"/>
                <w:sz w:val="24"/>
                <w:szCs w:val="24"/>
              </w:rPr>
              <w:t xml:space="preserve"> 500,0</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jc w:val="center"/>
              <w:rPr>
                <w:rFonts w:ascii="Times New Roman" w:hAnsi="Times New Roman" w:cs="Times New Roman"/>
                <w:sz w:val="24"/>
                <w:szCs w:val="24"/>
              </w:rPr>
            </w:pPr>
            <w:r w:rsidRPr="00CF0570">
              <w:rPr>
                <w:rFonts w:ascii="Times New Roman" w:hAnsi="Times New Roman" w:cs="Times New Roman"/>
                <w:sz w:val="24"/>
                <w:szCs w:val="24"/>
              </w:rPr>
              <w:t>2 500,0</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590F9C" w:rsidP="00DC47C8">
            <w:pPr>
              <w:widowControl w:val="0"/>
              <w:jc w:val="center"/>
              <w:rPr>
                <w:rFonts w:ascii="Times New Roman" w:hAnsi="Times New Roman" w:cs="Times New Roman"/>
                <w:sz w:val="24"/>
                <w:szCs w:val="24"/>
              </w:rPr>
            </w:pPr>
            <w:r>
              <w:rPr>
                <w:rFonts w:ascii="Times New Roman" w:hAnsi="Times New Roman" w:cs="Times New Roman"/>
                <w:sz w:val="24"/>
                <w:szCs w:val="24"/>
              </w:rPr>
              <w:t>2</w:t>
            </w:r>
            <w:r w:rsidR="00972BD9" w:rsidRPr="00CF0570">
              <w:rPr>
                <w:rFonts w:ascii="Times New Roman" w:hAnsi="Times New Roman" w:cs="Times New Roman"/>
                <w:sz w:val="24"/>
                <w:szCs w:val="24"/>
              </w:rPr>
              <w:t>000,0</w:t>
            </w:r>
          </w:p>
        </w:tc>
        <w:tc>
          <w:tcPr>
            <w:tcW w:w="1134" w:type="dxa"/>
            <w:tcBorders>
              <w:top w:val="single" w:sz="4" w:space="0" w:color="auto"/>
              <w:left w:val="single" w:sz="4" w:space="0" w:color="auto"/>
              <w:bottom w:val="single" w:sz="4" w:space="0" w:color="auto"/>
              <w:right w:val="single" w:sz="4" w:space="0" w:color="auto"/>
            </w:tcBorders>
          </w:tcPr>
          <w:p w:rsidR="00972BD9" w:rsidRPr="001336C7" w:rsidRDefault="00972BD9" w:rsidP="00DC47C8">
            <w:pPr>
              <w:widowControl w:val="0"/>
              <w:jc w:val="center"/>
              <w:rPr>
                <w:rFonts w:ascii="Times New Roman" w:hAnsi="Times New Roman" w:cs="Times New Roman"/>
                <w:sz w:val="24"/>
                <w:szCs w:val="24"/>
              </w:rPr>
            </w:pPr>
            <w:r w:rsidRPr="001336C7">
              <w:rPr>
                <w:rFonts w:ascii="Times New Roman" w:hAnsi="Times New Roman" w:cs="Times New Roman"/>
                <w:sz w:val="24"/>
                <w:szCs w:val="24"/>
              </w:rPr>
              <w:t>2000,0</w:t>
            </w:r>
          </w:p>
        </w:tc>
        <w:tc>
          <w:tcPr>
            <w:tcW w:w="2693"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ind w:left="55"/>
              <w:jc w:val="both"/>
              <w:rPr>
                <w:rFonts w:ascii="Times New Roman" w:eastAsia="Times New Roman" w:hAnsi="Times New Roman" w:cs="Times New Roman"/>
                <w:sz w:val="24"/>
                <w:szCs w:val="24"/>
                <w:lang w:eastAsia="ru-RU"/>
              </w:rPr>
            </w:pPr>
          </w:p>
        </w:tc>
      </w:tr>
      <w:tr w:rsidR="00972BD9" w:rsidRPr="008F2C21" w:rsidTr="00DC47C8">
        <w:trPr>
          <w:trHeight w:val="312"/>
        </w:trPr>
        <w:tc>
          <w:tcPr>
            <w:tcW w:w="992"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both"/>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1.3.1.1</w:t>
            </w:r>
          </w:p>
        </w:tc>
        <w:tc>
          <w:tcPr>
            <w:tcW w:w="2405"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 xml:space="preserve">Размещение официальных документов, издаваемых органами местного самоуправления муниципального образования Тимашевский </w:t>
            </w:r>
            <w:r w:rsidRPr="008F2C21">
              <w:rPr>
                <w:rFonts w:ascii="Times New Roman" w:eastAsia="Times New Roman" w:hAnsi="Times New Roman" w:cs="Times New Roman"/>
                <w:sz w:val="24"/>
                <w:szCs w:val="24"/>
                <w:lang w:eastAsia="ru-RU"/>
              </w:rPr>
              <w:lastRenderedPageBreak/>
              <w:t>район на официальном сайте www.timregion.ru.</w:t>
            </w: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ind w:left="55"/>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lastRenderedPageBreak/>
              <w:t>Без финансирования</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972BD9"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Количество муниципальных правовых актов</w:t>
            </w:r>
            <w:r>
              <w:rPr>
                <w:rFonts w:ascii="Times New Roman" w:eastAsia="Times New Roman" w:hAnsi="Times New Roman" w:cs="Times New Roman"/>
                <w:sz w:val="24"/>
                <w:szCs w:val="24"/>
                <w:lang w:eastAsia="ru-RU"/>
              </w:rPr>
              <w:t xml:space="preserve"> и иных официальных документов </w:t>
            </w:r>
            <w:r w:rsidRPr="008F2C21">
              <w:rPr>
                <w:rFonts w:ascii="Times New Roman" w:eastAsia="Times New Roman" w:hAnsi="Times New Roman" w:cs="Times New Roman"/>
                <w:sz w:val="24"/>
                <w:szCs w:val="24"/>
                <w:lang w:eastAsia="ru-RU"/>
              </w:rPr>
              <w:t>органов местного самоуправления</w:t>
            </w:r>
            <w:r>
              <w:rPr>
                <w:rFonts w:ascii="Times New Roman" w:eastAsia="Times New Roman" w:hAnsi="Times New Roman" w:cs="Times New Roman"/>
                <w:sz w:val="24"/>
                <w:szCs w:val="24"/>
                <w:lang w:eastAsia="ru-RU"/>
              </w:rPr>
              <w:t xml:space="preserve"> </w:t>
            </w:r>
            <w:r w:rsidRPr="00C801A1">
              <w:rPr>
                <w:rFonts w:ascii="Times New Roman" w:eastAsia="Times New Roman" w:hAnsi="Times New Roman" w:cs="Times New Roman"/>
                <w:sz w:val="24"/>
                <w:szCs w:val="24"/>
                <w:lang w:eastAsia="ru-RU"/>
              </w:rPr>
              <w:t>муниципального образования Тимашевский район</w:t>
            </w:r>
            <w:r w:rsidRPr="008F2C21">
              <w:rPr>
                <w:rFonts w:ascii="Times New Roman" w:eastAsia="Times New Roman" w:hAnsi="Times New Roman" w:cs="Times New Roman"/>
                <w:sz w:val="24"/>
                <w:szCs w:val="24"/>
                <w:lang w:eastAsia="ru-RU"/>
              </w:rPr>
              <w:t xml:space="preserve">, </w:t>
            </w:r>
            <w:r w:rsidRPr="008F2C21">
              <w:rPr>
                <w:rFonts w:ascii="Times New Roman" w:eastAsia="Times New Roman" w:hAnsi="Times New Roman" w:cs="Times New Roman"/>
                <w:sz w:val="24"/>
                <w:szCs w:val="24"/>
                <w:lang w:eastAsia="ru-RU"/>
              </w:rPr>
              <w:lastRenderedPageBreak/>
              <w:t>размещенных на официальном сай</w:t>
            </w:r>
            <w:r>
              <w:rPr>
                <w:rFonts w:ascii="Times New Roman" w:eastAsia="Times New Roman" w:hAnsi="Times New Roman" w:cs="Times New Roman"/>
                <w:sz w:val="24"/>
                <w:szCs w:val="24"/>
                <w:lang w:eastAsia="ru-RU"/>
              </w:rPr>
              <w:t>те www.timregion.ru, в 2018 г.</w:t>
            </w:r>
            <w:r w:rsidRPr="008F2C21">
              <w:rPr>
                <w:rFonts w:ascii="Times New Roman" w:eastAsia="Times New Roman" w:hAnsi="Times New Roman" w:cs="Times New Roman"/>
                <w:sz w:val="24"/>
                <w:szCs w:val="24"/>
                <w:lang w:eastAsia="ru-RU"/>
              </w:rPr>
              <w:t xml:space="preserve"> не менее 500 шт., </w:t>
            </w:r>
          </w:p>
          <w:p w:rsidR="00972BD9" w:rsidRDefault="00972BD9" w:rsidP="00DC47C8">
            <w:pPr>
              <w:widowControl w:val="0"/>
              <w:spacing w:after="0" w:line="240" w:lineRule="auto"/>
              <w:ind w:left="55"/>
              <w:rPr>
                <w:rFonts w:ascii="Times New Roman" w:eastAsia="Times New Roman" w:hAnsi="Times New Roman" w:cs="Times New Roman"/>
                <w:sz w:val="24"/>
                <w:szCs w:val="24"/>
                <w:lang w:eastAsia="ru-RU"/>
              </w:rPr>
            </w:pPr>
            <w:proofErr w:type="gramStart"/>
            <w:r w:rsidRPr="008F2C21">
              <w:rPr>
                <w:rFonts w:ascii="Times New Roman" w:eastAsia="Times New Roman" w:hAnsi="Times New Roman" w:cs="Times New Roman"/>
                <w:sz w:val="24"/>
                <w:szCs w:val="24"/>
                <w:lang w:eastAsia="ru-RU"/>
              </w:rPr>
              <w:t>в</w:t>
            </w:r>
            <w:proofErr w:type="gramEnd"/>
            <w:r w:rsidRPr="008F2C21">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 xml:space="preserve">9 г. не менее 600 шт., </w:t>
            </w:r>
          </w:p>
          <w:p w:rsidR="00972BD9" w:rsidRPr="008F2C21" w:rsidRDefault="00972BD9" w:rsidP="00DC47C8">
            <w:pPr>
              <w:widowControl w:val="0"/>
              <w:spacing w:after="0" w:line="240" w:lineRule="auto"/>
              <w:ind w:left="55"/>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2020 г.</w:t>
            </w:r>
            <w:r w:rsidRPr="008F2C21">
              <w:rPr>
                <w:rFonts w:ascii="Times New Roman" w:eastAsia="Times New Roman" w:hAnsi="Times New Roman" w:cs="Times New Roman"/>
                <w:sz w:val="24"/>
                <w:szCs w:val="24"/>
                <w:lang w:eastAsia="ru-RU"/>
              </w:rPr>
              <w:t xml:space="preserve"> не менее 800 шт.</w:t>
            </w:r>
          </w:p>
        </w:tc>
        <w:tc>
          <w:tcPr>
            <w:tcW w:w="1700"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lastRenderedPageBreak/>
              <w:t xml:space="preserve">Муниципальный заказчик: администрация муниципального образования Тимашевский </w:t>
            </w:r>
            <w:r w:rsidRPr="008F2C21">
              <w:rPr>
                <w:rFonts w:ascii="Times New Roman" w:eastAsia="Times New Roman" w:hAnsi="Times New Roman" w:cs="Times New Roman"/>
                <w:sz w:val="24"/>
                <w:szCs w:val="24"/>
                <w:lang w:eastAsia="ru-RU"/>
              </w:rPr>
              <w:lastRenderedPageBreak/>
              <w:t>район. Исполнитель: отдел информационных технологий</w:t>
            </w:r>
          </w:p>
        </w:tc>
      </w:tr>
      <w:tr w:rsidR="00972BD9" w:rsidRPr="008F2C21" w:rsidTr="00DC47C8">
        <w:trPr>
          <w:trHeight w:val="416"/>
        </w:trPr>
        <w:tc>
          <w:tcPr>
            <w:tcW w:w="992" w:type="dxa"/>
            <w:vMerge w:val="restart"/>
            <w:tcBorders>
              <w:top w:val="single" w:sz="4" w:space="0" w:color="auto"/>
              <w:left w:val="single" w:sz="4" w:space="0" w:color="auto"/>
              <w:right w:val="single" w:sz="4" w:space="0" w:color="auto"/>
            </w:tcBorders>
          </w:tcPr>
          <w:p w:rsidR="00972BD9" w:rsidRPr="001A2C35"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r w:rsidRPr="001A2C35">
              <w:rPr>
                <w:rFonts w:ascii="Times New Roman" w:eastAsia="Times New Roman" w:hAnsi="Times New Roman" w:cs="Times New Roman"/>
                <w:sz w:val="24"/>
                <w:szCs w:val="24"/>
                <w:lang w:eastAsia="ru-RU"/>
              </w:rPr>
              <w:lastRenderedPageBreak/>
              <w:t>1.3.1.2</w:t>
            </w:r>
          </w:p>
        </w:tc>
        <w:tc>
          <w:tcPr>
            <w:tcW w:w="2405" w:type="dxa"/>
            <w:vMerge w:val="restart"/>
            <w:tcBorders>
              <w:top w:val="single" w:sz="4" w:space="0" w:color="auto"/>
              <w:left w:val="single" w:sz="4" w:space="0" w:color="auto"/>
              <w:right w:val="single" w:sz="4" w:space="0" w:color="auto"/>
            </w:tcBorders>
          </w:tcPr>
          <w:p w:rsidR="00972BD9" w:rsidRPr="001A2C35" w:rsidRDefault="00972BD9" w:rsidP="00DC47C8">
            <w:pPr>
              <w:widowControl w:val="0"/>
              <w:spacing w:after="0" w:line="240" w:lineRule="auto"/>
              <w:rPr>
                <w:rFonts w:ascii="Times New Roman" w:eastAsia="Times New Roman" w:hAnsi="Times New Roman" w:cs="Times New Roman"/>
                <w:sz w:val="24"/>
                <w:szCs w:val="24"/>
                <w:lang w:eastAsia="ru-RU"/>
              </w:rPr>
            </w:pPr>
            <w:r w:rsidRPr="001A2C35">
              <w:rPr>
                <w:rFonts w:ascii="Times New Roman" w:hAnsi="Times New Roman" w:cs="Times New Roman"/>
                <w:sz w:val="24"/>
                <w:szCs w:val="24"/>
              </w:rPr>
              <w:t>Изготовление и размещение информационных материалов в печатных изданиях, изготовление буклетов</w:t>
            </w:r>
          </w:p>
        </w:tc>
        <w:tc>
          <w:tcPr>
            <w:tcW w:w="2127" w:type="dxa"/>
            <w:tcBorders>
              <w:top w:val="single" w:sz="4" w:space="0" w:color="auto"/>
              <w:left w:val="single" w:sz="4" w:space="0" w:color="auto"/>
              <w:right w:val="single" w:sz="4" w:space="0" w:color="auto"/>
            </w:tcBorders>
          </w:tcPr>
          <w:p w:rsidR="00972BD9" w:rsidRPr="00B53618"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53618">
              <w:rPr>
                <w:rFonts w:ascii="Times New Roman" w:hAnsi="Times New Roman" w:cs="Times New Roman"/>
                <w:sz w:val="24"/>
                <w:szCs w:val="24"/>
              </w:rPr>
              <w:t xml:space="preserve">Районный бюджет  </w:t>
            </w:r>
          </w:p>
        </w:tc>
        <w:tc>
          <w:tcPr>
            <w:tcW w:w="1276" w:type="dxa"/>
            <w:tcBorders>
              <w:top w:val="single" w:sz="4" w:space="0" w:color="auto"/>
              <w:left w:val="single" w:sz="4" w:space="0" w:color="auto"/>
              <w:right w:val="single" w:sz="4" w:space="0" w:color="auto"/>
            </w:tcBorders>
          </w:tcPr>
          <w:p w:rsidR="00972BD9" w:rsidRPr="00B53618" w:rsidRDefault="00F26620"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5 </w:t>
            </w:r>
            <w:r w:rsidR="00972BD9">
              <w:rPr>
                <w:rFonts w:ascii="Times New Roman" w:hAnsi="Times New Roman" w:cs="Times New Roman"/>
                <w:sz w:val="24"/>
                <w:szCs w:val="24"/>
              </w:rPr>
              <w:t>360</w:t>
            </w:r>
            <w:r w:rsidR="00972BD9" w:rsidRPr="00B53618">
              <w:rPr>
                <w:rFonts w:ascii="Times New Roman" w:hAnsi="Times New Roman" w:cs="Times New Roman"/>
                <w:sz w:val="24"/>
                <w:szCs w:val="24"/>
              </w:rPr>
              <w:t>,0</w:t>
            </w:r>
          </w:p>
        </w:tc>
        <w:tc>
          <w:tcPr>
            <w:tcW w:w="1276" w:type="dxa"/>
            <w:tcBorders>
              <w:top w:val="single" w:sz="4" w:space="0" w:color="auto"/>
              <w:left w:val="single" w:sz="4" w:space="0" w:color="auto"/>
              <w:right w:val="single" w:sz="4" w:space="0" w:color="auto"/>
            </w:tcBorders>
          </w:tcPr>
          <w:p w:rsidR="00972BD9" w:rsidRPr="00B53618" w:rsidRDefault="00F26620" w:rsidP="00DC47C8">
            <w:pPr>
              <w:widowControl w:val="0"/>
            </w:pPr>
            <w:r>
              <w:rPr>
                <w:rFonts w:ascii="Times New Roman" w:hAnsi="Times New Roman" w:cs="Times New Roman"/>
                <w:sz w:val="24"/>
                <w:szCs w:val="24"/>
              </w:rPr>
              <w:t xml:space="preserve">2 </w:t>
            </w:r>
            <w:r w:rsidR="00972BD9" w:rsidRPr="00B53618">
              <w:rPr>
                <w:rFonts w:ascii="Times New Roman" w:hAnsi="Times New Roman" w:cs="Times New Roman"/>
                <w:sz w:val="24"/>
                <w:szCs w:val="24"/>
              </w:rPr>
              <w:t>300,0</w:t>
            </w:r>
          </w:p>
        </w:tc>
        <w:tc>
          <w:tcPr>
            <w:tcW w:w="1134" w:type="dxa"/>
            <w:tcBorders>
              <w:top w:val="single" w:sz="4" w:space="0" w:color="auto"/>
              <w:left w:val="single" w:sz="4" w:space="0" w:color="auto"/>
              <w:right w:val="single" w:sz="4" w:space="0" w:color="auto"/>
            </w:tcBorders>
          </w:tcPr>
          <w:p w:rsidR="00972BD9" w:rsidRPr="00B53618" w:rsidRDefault="00590F9C" w:rsidP="00DC47C8">
            <w:pPr>
              <w:widowControl w:val="0"/>
              <w:jc w:val="center"/>
            </w:pPr>
            <w:r w:rsidRPr="00590F9C">
              <w:rPr>
                <w:rFonts w:ascii="Times New Roman" w:hAnsi="Times New Roman" w:cs="Times New Roman"/>
                <w:sz w:val="24"/>
                <w:szCs w:val="24"/>
              </w:rPr>
              <w:t>1</w:t>
            </w:r>
            <w:r w:rsidR="00F26620">
              <w:rPr>
                <w:rFonts w:ascii="Times New Roman" w:hAnsi="Times New Roman" w:cs="Times New Roman"/>
                <w:sz w:val="24"/>
                <w:szCs w:val="24"/>
              </w:rPr>
              <w:t xml:space="preserve"> </w:t>
            </w:r>
            <w:r w:rsidRPr="00590F9C">
              <w:rPr>
                <w:rFonts w:ascii="Times New Roman" w:hAnsi="Times New Roman" w:cs="Times New Roman"/>
                <w:sz w:val="24"/>
                <w:szCs w:val="24"/>
              </w:rPr>
              <w:t>600,</w:t>
            </w:r>
          </w:p>
        </w:tc>
        <w:tc>
          <w:tcPr>
            <w:tcW w:w="1134" w:type="dxa"/>
            <w:tcBorders>
              <w:top w:val="single" w:sz="4" w:space="0" w:color="auto"/>
              <w:left w:val="single" w:sz="4" w:space="0" w:color="auto"/>
              <w:right w:val="single" w:sz="4" w:space="0" w:color="auto"/>
            </w:tcBorders>
          </w:tcPr>
          <w:p w:rsidR="00972BD9" w:rsidRPr="00B924B4" w:rsidRDefault="00F26620" w:rsidP="00DC47C8">
            <w:pPr>
              <w:widowControl w:val="0"/>
            </w:pPr>
            <w:r>
              <w:rPr>
                <w:rFonts w:ascii="Times New Roman" w:hAnsi="Times New Roman" w:cs="Times New Roman"/>
                <w:sz w:val="24"/>
                <w:szCs w:val="24"/>
              </w:rPr>
              <w:t xml:space="preserve">1 </w:t>
            </w:r>
            <w:r w:rsidR="00972BD9" w:rsidRPr="00B924B4">
              <w:rPr>
                <w:rFonts w:ascii="Times New Roman" w:hAnsi="Times New Roman" w:cs="Times New Roman"/>
                <w:sz w:val="24"/>
                <w:szCs w:val="24"/>
              </w:rPr>
              <w:t>530,0</w:t>
            </w:r>
          </w:p>
        </w:tc>
        <w:tc>
          <w:tcPr>
            <w:tcW w:w="2693" w:type="dxa"/>
            <w:vMerge w:val="restart"/>
            <w:tcBorders>
              <w:top w:val="single" w:sz="4" w:space="0" w:color="auto"/>
              <w:left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924B4">
              <w:rPr>
                <w:rFonts w:ascii="Times New Roman" w:hAnsi="Times New Roman" w:cs="Times New Roman"/>
                <w:sz w:val="24"/>
                <w:szCs w:val="24"/>
              </w:rPr>
              <w:t>Количество информационных материалов в печатных изданиях:</w:t>
            </w:r>
          </w:p>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924B4">
              <w:rPr>
                <w:rFonts w:ascii="Times New Roman" w:hAnsi="Times New Roman" w:cs="Times New Roman"/>
                <w:sz w:val="24"/>
                <w:szCs w:val="24"/>
              </w:rPr>
              <w:t>1) в 2018 г.- не менее   60,0 тыс. кв. см;</w:t>
            </w:r>
          </w:p>
          <w:p w:rsidR="00F26620" w:rsidRDefault="00F26620"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F26620">
              <w:rPr>
                <w:rFonts w:ascii="Times New Roman" w:hAnsi="Times New Roman" w:cs="Times New Roman"/>
                <w:sz w:val="24"/>
                <w:szCs w:val="24"/>
              </w:rPr>
              <w:t>2) в 2019 г. – не менее 80,0 тыс. кв. см;</w:t>
            </w:r>
          </w:p>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924B4">
              <w:rPr>
                <w:rFonts w:ascii="Times New Roman" w:hAnsi="Times New Roman" w:cs="Times New Roman"/>
                <w:sz w:val="24"/>
                <w:szCs w:val="24"/>
              </w:rPr>
              <w:t>3) в 2020 г. – не менее 35,7 тыс. кв. см.</w:t>
            </w:r>
          </w:p>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924B4">
              <w:rPr>
                <w:rFonts w:ascii="Times New Roman" w:hAnsi="Times New Roman" w:cs="Times New Roman"/>
                <w:sz w:val="24"/>
                <w:szCs w:val="24"/>
              </w:rPr>
              <w:t>Количество, изготовленных буклетов – не менее 204 штук ежегодно</w:t>
            </w:r>
          </w:p>
        </w:tc>
        <w:tc>
          <w:tcPr>
            <w:tcW w:w="1700" w:type="dxa"/>
            <w:vMerge w:val="restart"/>
            <w:tcBorders>
              <w:top w:val="single" w:sz="4" w:space="0" w:color="auto"/>
              <w:left w:val="single" w:sz="4" w:space="0" w:color="auto"/>
              <w:right w:val="single" w:sz="4" w:space="0" w:color="auto"/>
            </w:tcBorders>
          </w:tcPr>
          <w:p w:rsidR="00972BD9"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1A2C35">
              <w:rPr>
                <w:rFonts w:ascii="Times New Roman" w:hAnsi="Times New Roman" w:cs="Times New Roman"/>
                <w:sz w:val="24"/>
                <w:szCs w:val="24"/>
              </w:rPr>
              <w:t>Муниципальный</w:t>
            </w:r>
          </w:p>
          <w:p w:rsidR="00972BD9"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roofErr w:type="gramStart"/>
            <w:r w:rsidRPr="001A2C35">
              <w:rPr>
                <w:rFonts w:ascii="Times New Roman" w:hAnsi="Times New Roman" w:cs="Times New Roman"/>
                <w:sz w:val="24"/>
                <w:szCs w:val="24"/>
              </w:rPr>
              <w:t>заказчик</w:t>
            </w:r>
            <w:proofErr w:type="gramEnd"/>
            <w:r w:rsidRPr="001A2C35">
              <w:rPr>
                <w:rFonts w:ascii="Times New Roman" w:hAnsi="Times New Roman" w:cs="Times New Roman"/>
                <w:sz w:val="24"/>
                <w:szCs w:val="24"/>
              </w:rPr>
              <w:t xml:space="preserve">: </w:t>
            </w:r>
          </w:p>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roofErr w:type="gramStart"/>
            <w:r w:rsidRPr="001A2C35">
              <w:rPr>
                <w:rFonts w:ascii="Times New Roman" w:hAnsi="Times New Roman" w:cs="Times New Roman"/>
                <w:sz w:val="24"/>
                <w:szCs w:val="24"/>
              </w:rPr>
              <w:t>администрация</w:t>
            </w:r>
            <w:proofErr w:type="gramEnd"/>
            <w:r w:rsidRPr="001A2C35">
              <w:rPr>
                <w:rFonts w:ascii="Times New Roman" w:hAnsi="Times New Roman" w:cs="Times New Roman"/>
                <w:sz w:val="24"/>
                <w:szCs w:val="24"/>
              </w:rPr>
              <w:t xml:space="preserve"> муниципального образования Тимашевский район. </w:t>
            </w:r>
          </w:p>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1A2C35">
              <w:rPr>
                <w:rFonts w:ascii="Times New Roman" w:hAnsi="Times New Roman" w:cs="Times New Roman"/>
                <w:sz w:val="24"/>
                <w:szCs w:val="24"/>
              </w:rPr>
              <w:t>Исполнитель: отдел информационных технологий</w:t>
            </w:r>
          </w:p>
        </w:tc>
      </w:tr>
      <w:tr w:rsidR="00972BD9" w:rsidRPr="008F2C21" w:rsidTr="00DC47C8">
        <w:trPr>
          <w:trHeight w:val="123"/>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B53618"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53618">
              <w:rPr>
                <w:rFonts w:ascii="Times New Roman" w:hAnsi="Times New Roman" w:cs="Times New Roman"/>
                <w:sz w:val="24"/>
                <w:szCs w:val="24"/>
              </w:rPr>
              <w:t xml:space="preserve">Краевой бюджет        </w:t>
            </w:r>
          </w:p>
        </w:tc>
        <w:tc>
          <w:tcPr>
            <w:tcW w:w="1276" w:type="dxa"/>
            <w:tcBorders>
              <w:top w:val="single" w:sz="4" w:space="0" w:color="auto"/>
              <w:left w:val="single" w:sz="4" w:space="0" w:color="auto"/>
              <w:bottom w:val="single" w:sz="4" w:space="0" w:color="auto"/>
              <w:right w:val="single" w:sz="4" w:space="0" w:color="auto"/>
            </w:tcBorders>
          </w:tcPr>
          <w:p w:rsidR="00972BD9" w:rsidRPr="00B53618"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53618">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B53618"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53618">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B53618"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53618">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r>
      <w:tr w:rsidR="00972BD9" w:rsidRPr="008F2C21" w:rsidTr="00DC47C8">
        <w:trPr>
          <w:trHeight w:val="123"/>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B53618"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53618">
              <w:rPr>
                <w:rFonts w:ascii="Times New Roman" w:hAnsi="Times New Roman" w:cs="Times New Roman"/>
                <w:sz w:val="24"/>
                <w:szCs w:val="24"/>
              </w:rPr>
              <w:t xml:space="preserve">Федеральный </w:t>
            </w:r>
          </w:p>
          <w:p w:rsidR="00972BD9" w:rsidRPr="00B53618"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roofErr w:type="gramStart"/>
            <w:r w:rsidRPr="00B53618">
              <w:rPr>
                <w:rFonts w:ascii="Times New Roman" w:hAnsi="Times New Roman" w:cs="Times New Roman"/>
                <w:sz w:val="24"/>
                <w:szCs w:val="24"/>
              </w:rPr>
              <w:t>бюджет</w:t>
            </w:r>
            <w:proofErr w:type="gramEnd"/>
            <w:r w:rsidRPr="00B53618">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B53618"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53618">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w:t>
            </w:r>
          </w:p>
        </w:tc>
        <w:tc>
          <w:tcPr>
            <w:tcW w:w="2693" w:type="dxa"/>
            <w:vMerge/>
            <w:tcBorders>
              <w:left w:val="single" w:sz="4" w:space="0" w:color="auto"/>
              <w:right w:val="single" w:sz="4" w:space="0" w:color="auto"/>
            </w:tcBorders>
            <w:vAlign w:val="center"/>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right w:val="single" w:sz="4" w:space="0" w:color="auto"/>
            </w:tcBorders>
            <w:vAlign w:val="center"/>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r>
      <w:tr w:rsidR="00972BD9" w:rsidRPr="008F2C21" w:rsidTr="00DC47C8">
        <w:trPr>
          <w:trHeight w:val="123"/>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B53618"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53618">
              <w:rPr>
                <w:rFonts w:ascii="Times New Roman" w:hAnsi="Times New Roman" w:cs="Times New Roman"/>
                <w:sz w:val="24"/>
                <w:szCs w:val="24"/>
              </w:rPr>
              <w:t xml:space="preserve">Внебюджетные </w:t>
            </w:r>
          </w:p>
          <w:p w:rsidR="00972BD9" w:rsidRPr="00B53618"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roofErr w:type="gramStart"/>
            <w:r w:rsidRPr="00B53618">
              <w:rPr>
                <w:rFonts w:ascii="Times New Roman" w:hAnsi="Times New Roman" w:cs="Times New Roman"/>
                <w:sz w:val="24"/>
                <w:szCs w:val="24"/>
              </w:rPr>
              <w:t>источники</w:t>
            </w:r>
            <w:proofErr w:type="gramEnd"/>
            <w:r w:rsidRPr="00B53618">
              <w:rPr>
                <w:rFonts w:ascii="Times New Roman" w:hAnsi="Times New Roman" w:cs="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rsidR="00972BD9" w:rsidRPr="00B53618"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53618">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w:t>
            </w:r>
          </w:p>
        </w:tc>
        <w:tc>
          <w:tcPr>
            <w:tcW w:w="2693" w:type="dxa"/>
            <w:vMerge/>
            <w:tcBorders>
              <w:left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r>
      <w:tr w:rsidR="00972BD9" w:rsidRPr="008F2C21" w:rsidTr="00DC47C8">
        <w:trPr>
          <w:trHeight w:val="123"/>
        </w:trPr>
        <w:tc>
          <w:tcPr>
            <w:tcW w:w="992" w:type="dxa"/>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972BD9" w:rsidRPr="00B53618" w:rsidRDefault="00972BD9" w:rsidP="00DC47C8">
            <w:pPr>
              <w:widowControl w:val="0"/>
              <w:spacing w:after="0" w:line="240" w:lineRule="auto"/>
              <w:rPr>
                <w:rFonts w:ascii="Times New Roman" w:hAnsi="Times New Roman" w:cs="Times New Roman"/>
                <w:sz w:val="24"/>
                <w:szCs w:val="24"/>
              </w:rPr>
            </w:pPr>
            <w:proofErr w:type="gramStart"/>
            <w:r w:rsidRPr="00B53618">
              <w:rPr>
                <w:rFonts w:ascii="Times New Roman" w:hAnsi="Times New Roman" w:cs="Times New Roman"/>
                <w:sz w:val="24"/>
                <w:szCs w:val="24"/>
              </w:rPr>
              <w:t>всего</w:t>
            </w:r>
            <w:proofErr w:type="gramEnd"/>
          </w:p>
        </w:tc>
        <w:tc>
          <w:tcPr>
            <w:tcW w:w="1276" w:type="dxa"/>
            <w:tcBorders>
              <w:top w:val="single" w:sz="4" w:space="0" w:color="auto"/>
              <w:left w:val="single" w:sz="4" w:space="0" w:color="auto"/>
              <w:right w:val="single" w:sz="4" w:space="0" w:color="auto"/>
            </w:tcBorders>
          </w:tcPr>
          <w:p w:rsidR="00972BD9" w:rsidRPr="00B53618" w:rsidRDefault="00F26620"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5 </w:t>
            </w:r>
            <w:r w:rsidR="00972BD9">
              <w:rPr>
                <w:rFonts w:ascii="Times New Roman" w:hAnsi="Times New Roman" w:cs="Times New Roman"/>
                <w:sz w:val="24"/>
                <w:szCs w:val="24"/>
              </w:rPr>
              <w:t>360</w:t>
            </w:r>
            <w:r w:rsidR="00972BD9" w:rsidRPr="00B53618">
              <w:rPr>
                <w:rFonts w:ascii="Times New Roman" w:hAnsi="Times New Roman" w:cs="Times New Roman"/>
                <w:sz w:val="24"/>
                <w:szCs w:val="24"/>
              </w:rPr>
              <w:t>,0</w:t>
            </w:r>
          </w:p>
        </w:tc>
        <w:tc>
          <w:tcPr>
            <w:tcW w:w="1276" w:type="dxa"/>
            <w:tcBorders>
              <w:top w:val="single" w:sz="4" w:space="0" w:color="auto"/>
              <w:left w:val="single" w:sz="4" w:space="0" w:color="auto"/>
              <w:right w:val="single" w:sz="4" w:space="0" w:color="auto"/>
            </w:tcBorders>
          </w:tcPr>
          <w:p w:rsidR="00972BD9" w:rsidRPr="00B924B4" w:rsidRDefault="00F26620" w:rsidP="00DC47C8">
            <w:pPr>
              <w:widowControl w:val="0"/>
            </w:pPr>
            <w:r>
              <w:rPr>
                <w:rFonts w:ascii="Times New Roman" w:hAnsi="Times New Roman" w:cs="Times New Roman"/>
                <w:sz w:val="24"/>
                <w:szCs w:val="24"/>
              </w:rPr>
              <w:t xml:space="preserve">2 </w:t>
            </w:r>
            <w:r w:rsidR="00972BD9" w:rsidRPr="00B924B4">
              <w:rPr>
                <w:rFonts w:ascii="Times New Roman" w:hAnsi="Times New Roman" w:cs="Times New Roman"/>
                <w:sz w:val="24"/>
                <w:szCs w:val="24"/>
              </w:rPr>
              <w:t>300,0</w:t>
            </w:r>
          </w:p>
        </w:tc>
        <w:tc>
          <w:tcPr>
            <w:tcW w:w="1134" w:type="dxa"/>
            <w:tcBorders>
              <w:top w:val="single" w:sz="4" w:space="0" w:color="auto"/>
              <w:left w:val="single" w:sz="4" w:space="0" w:color="auto"/>
              <w:right w:val="single" w:sz="4" w:space="0" w:color="auto"/>
            </w:tcBorders>
          </w:tcPr>
          <w:p w:rsidR="00972BD9" w:rsidRPr="00B924B4" w:rsidRDefault="00590F9C" w:rsidP="00DC47C8">
            <w:pPr>
              <w:widowControl w:val="0"/>
              <w:jc w:val="center"/>
            </w:pPr>
            <w:r w:rsidRPr="00590F9C">
              <w:rPr>
                <w:rFonts w:ascii="Times New Roman" w:hAnsi="Times New Roman" w:cs="Times New Roman"/>
                <w:sz w:val="24"/>
                <w:szCs w:val="24"/>
              </w:rPr>
              <w:t>1</w:t>
            </w:r>
            <w:r w:rsidR="00F26620">
              <w:rPr>
                <w:rFonts w:ascii="Times New Roman" w:hAnsi="Times New Roman" w:cs="Times New Roman"/>
                <w:sz w:val="24"/>
                <w:szCs w:val="24"/>
              </w:rPr>
              <w:t xml:space="preserve"> </w:t>
            </w:r>
            <w:r w:rsidRPr="00590F9C">
              <w:rPr>
                <w:rFonts w:ascii="Times New Roman" w:hAnsi="Times New Roman" w:cs="Times New Roman"/>
                <w:sz w:val="24"/>
                <w:szCs w:val="24"/>
              </w:rPr>
              <w:t>600,</w:t>
            </w:r>
          </w:p>
        </w:tc>
        <w:tc>
          <w:tcPr>
            <w:tcW w:w="1134" w:type="dxa"/>
            <w:tcBorders>
              <w:top w:val="single" w:sz="4" w:space="0" w:color="auto"/>
              <w:left w:val="single" w:sz="4" w:space="0" w:color="auto"/>
              <w:right w:val="single" w:sz="4" w:space="0" w:color="auto"/>
            </w:tcBorders>
          </w:tcPr>
          <w:p w:rsidR="00972BD9" w:rsidRPr="00B924B4" w:rsidRDefault="00F26620" w:rsidP="00DC47C8">
            <w:pPr>
              <w:widowControl w:val="0"/>
            </w:pPr>
            <w:r>
              <w:rPr>
                <w:rFonts w:ascii="Times New Roman" w:hAnsi="Times New Roman" w:cs="Times New Roman"/>
                <w:sz w:val="24"/>
                <w:szCs w:val="24"/>
              </w:rPr>
              <w:t xml:space="preserve">1 </w:t>
            </w:r>
            <w:r w:rsidR="00972BD9" w:rsidRPr="00B924B4">
              <w:rPr>
                <w:rFonts w:ascii="Times New Roman" w:hAnsi="Times New Roman" w:cs="Times New Roman"/>
                <w:sz w:val="24"/>
                <w:szCs w:val="24"/>
              </w:rPr>
              <w:t>530,0</w:t>
            </w:r>
          </w:p>
        </w:tc>
        <w:tc>
          <w:tcPr>
            <w:tcW w:w="2693" w:type="dxa"/>
            <w:vMerge/>
            <w:tcBorders>
              <w:left w:val="single" w:sz="4" w:space="0" w:color="auto"/>
              <w:bottom w:val="single" w:sz="4"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bottom w:val="single" w:sz="4"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r>
      <w:tr w:rsidR="00972BD9" w:rsidRPr="008F2C21" w:rsidTr="00DC47C8">
        <w:trPr>
          <w:trHeight w:val="123"/>
        </w:trPr>
        <w:tc>
          <w:tcPr>
            <w:tcW w:w="992" w:type="dxa"/>
            <w:vMerge w:val="restart"/>
            <w:tcBorders>
              <w:top w:val="single" w:sz="4" w:space="0" w:color="auto"/>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1.3.1.3</w:t>
            </w:r>
          </w:p>
        </w:tc>
        <w:tc>
          <w:tcPr>
            <w:tcW w:w="2405" w:type="dxa"/>
            <w:vMerge w:val="restart"/>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r w:rsidRPr="008F2C21">
              <w:rPr>
                <w:rFonts w:ascii="Times New Roman" w:eastAsia="Times New Roman" w:hAnsi="Times New Roman" w:cs="Times New Roman"/>
                <w:sz w:val="24"/>
                <w:szCs w:val="24"/>
                <w:lang w:eastAsia="ru-RU"/>
              </w:rPr>
              <w:t>Изготовление и размещение информационных сюжетов на телевидении</w:t>
            </w: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Default="00972BD9" w:rsidP="00DC47C8">
            <w:pPr>
              <w:widowControl w:val="0"/>
              <w:spacing w:after="0" w:line="240" w:lineRule="auto"/>
              <w:rPr>
                <w:rFonts w:ascii="Times New Roman" w:eastAsia="Times New Roman" w:hAnsi="Times New Roman" w:cs="Times New Roman"/>
                <w:sz w:val="24"/>
                <w:szCs w:val="24"/>
                <w:lang w:eastAsia="ru-RU"/>
              </w:rPr>
            </w:pPr>
          </w:p>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roofErr w:type="gramStart"/>
            <w:r w:rsidRPr="008F2C21">
              <w:rPr>
                <w:rFonts w:ascii="Times New Roman" w:eastAsia="Times New Roman" w:hAnsi="Times New Roman" w:cs="Times New Roman"/>
                <w:sz w:val="24"/>
                <w:szCs w:val="24"/>
                <w:lang w:eastAsia="ru-RU"/>
              </w:rPr>
              <w:t>радио</w:t>
            </w:r>
            <w:proofErr w:type="gramEnd"/>
          </w:p>
        </w:tc>
        <w:tc>
          <w:tcPr>
            <w:tcW w:w="2127" w:type="dxa"/>
            <w:tcBorders>
              <w:top w:val="single" w:sz="4"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276" w:type="dxa"/>
            <w:tcBorders>
              <w:top w:val="single" w:sz="4" w:space="0" w:color="auto"/>
              <w:left w:val="single" w:sz="6" w:space="0" w:color="auto"/>
              <w:bottom w:val="single" w:sz="6" w:space="0" w:color="auto"/>
              <w:right w:val="single" w:sz="6" w:space="0" w:color="auto"/>
            </w:tcBorders>
          </w:tcPr>
          <w:p w:rsidR="00972BD9" w:rsidRPr="00AA564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400,0</w:t>
            </w:r>
          </w:p>
          <w:p w:rsidR="00972BD9" w:rsidRPr="00AA564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AA564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AA564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AA564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AA564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AA564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140,0</w:t>
            </w:r>
          </w:p>
        </w:tc>
        <w:tc>
          <w:tcPr>
            <w:tcW w:w="1276" w:type="dxa"/>
            <w:tcBorders>
              <w:top w:val="single" w:sz="4" w:space="0" w:color="auto"/>
              <w:left w:val="single" w:sz="6" w:space="0" w:color="auto"/>
              <w:bottom w:val="single" w:sz="6" w:space="0" w:color="auto"/>
              <w:right w:val="single" w:sz="6"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0</w:t>
            </w: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0</w:t>
            </w:r>
          </w:p>
        </w:tc>
        <w:tc>
          <w:tcPr>
            <w:tcW w:w="1134" w:type="dxa"/>
            <w:tcBorders>
              <w:top w:val="single" w:sz="4" w:space="0" w:color="auto"/>
              <w:left w:val="single" w:sz="6" w:space="0" w:color="auto"/>
              <w:bottom w:val="single" w:sz="6" w:space="0" w:color="auto"/>
              <w:right w:val="single" w:sz="6"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0</w:t>
            </w: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0</w:t>
            </w:r>
          </w:p>
        </w:tc>
        <w:tc>
          <w:tcPr>
            <w:tcW w:w="1134" w:type="dxa"/>
            <w:tcBorders>
              <w:top w:val="single" w:sz="4" w:space="0" w:color="auto"/>
              <w:left w:val="single" w:sz="6" w:space="0" w:color="auto"/>
              <w:bottom w:val="single" w:sz="6" w:space="0" w:color="auto"/>
              <w:right w:val="single" w:sz="6" w:space="0" w:color="auto"/>
            </w:tcBorders>
          </w:tcPr>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200,0</w:t>
            </w: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B924B4">
              <w:rPr>
                <w:rFonts w:ascii="Times New Roman" w:hAnsi="Times New Roman" w:cs="Times New Roman"/>
                <w:sz w:val="24"/>
                <w:szCs w:val="24"/>
              </w:rPr>
              <w:t>70,0</w:t>
            </w:r>
          </w:p>
        </w:tc>
        <w:tc>
          <w:tcPr>
            <w:tcW w:w="2693" w:type="dxa"/>
            <w:vMerge w:val="restart"/>
            <w:tcBorders>
              <w:top w:val="single" w:sz="4" w:space="0" w:color="auto"/>
              <w:left w:val="single" w:sz="6" w:space="0" w:color="auto"/>
              <w:right w:val="single" w:sz="4" w:space="0" w:color="auto"/>
            </w:tcBorders>
          </w:tcPr>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924B4">
              <w:rPr>
                <w:rFonts w:ascii="Times New Roman" w:hAnsi="Times New Roman" w:cs="Times New Roman"/>
                <w:sz w:val="24"/>
                <w:szCs w:val="24"/>
              </w:rPr>
              <w:t xml:space="preserve">Количество информационных сюжетов на телевидении: в 2020 г. -не менее 300 секунд </w:t>
            </w:r>
          </w:p>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p w:rsidR="00972BD9" w:rsidRPr="00B924B4"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B924B4">
              <w:rPr>
                <w:rFonts w:ascii="Times New Roman" w:hAnsi="Times New Roman" w:cs="Times New Roman"/>
                <w:sz w:val="24"/>
                <w:szCs w:val="24"/>
              </w:rPr>
              <w:t xml:space="preserve">Количество информационных сюжетов на радио: в 2020 г. - не менее 28 тыс. секунд </w:t>
            </w:r>
          </w:p>
        </w:tc>
        <w:tc>
          <w:tcPr>
            <w:tcW w:w="1700" w:type="dxa"/>
            <w:vMerge w:val="restart"/>
            <w:tcBorders>
              <w:top w:val="single" w:sz="4" w:space="0" w:color="auto"/>
              <w:left w:val="single" w:sz="4"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8F2C21">
              <w:rPr>
                <w:rFonts w:ascii="Times New Roman" w:hAnsi="Times New Roman" w:cs="Times New Roman"/>
                <w:sz w:val="24"/>
                <w:szCs w:val="24"/>
              </w:rPr>
              <w:t>Муниципальный заказчик: администрация муниципального образования</w:t>
            </w:r>
            <w:r>
              <w:rPr>
                <w:rFonts w:ascii="Times New Roman" w:hAnsi="Times New Roman" w:cs="Times New Roman"/>
                <w:sz w:val="24"/>
                <w:szCs w:val="24"/>
              </w:rPr>
              <w:t xml:space="preserve"> </w:t>
            </w:r>
            <w:r w:rsidRPr="008F2C21">
              <w:rPr>
                <w:rFonts w:ascii="Times New Roman" w:hAnsi="Times New Roman" w:cs="Times New Roman"/>
                <w:sz w:val="24"/>
                <w:szCs w:val="24"/>
              </w:rPr>
              <w:t>Тимашевский район.</w:t>
            </w:r>
          </w:p>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8F2C21">
              <w:rPr>
                <w:rFonts w:ascii="Times New Roman" w:hAnsi="Times New Roman" w:cs="Times New Roman"/>
                <w:sz w:val="24"/>
                <w:szCs w:val="24"/>
              </w:rPr>
              <w:t xml:space="preserve">Исполнитель: </w:t>
            </w:r>
            <w:r w:rsidRPr="008F2C21">
              <w:rPr>
                <w:rFonts w:ascii="Times New Roman" w:hAnsi="Times New Roman" w:cs="Times New Roman"/>
                <w:sz w:val="24"/>
                <w:szCs w:val="24"/>
              </w:rPr>
              <w:lastRenderedPageBreak/>
              <w:t>отдел информационных технологий</w:t>
            </w:r>
          </w:p>
        </w:tc>
      </w:tr>
      <w:tr w:rsidR="00972BD9" w:rsidRPr="008F2C21" w:rsidTr="00DC47C8">
        <w:trPr>
          <w:trHeight w:val="123"/>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8F2C21">
              <w:rPr>
                <w:rFonts w:ascii="Times New Roman" w:hAnsi="Times New Roman" w:cs="Times New Roman"/>
                <w:sz w:val="24"/>
                <w:szCs w:val="24"/>
              </w:rPr>
              <w:t xml:space="preserve">Районный бюджет  </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 xml:space="preserve">0 </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 xml:space="preserve">0 </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0</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 xml:space="preserve">0 </w:t>
            </w:r>
          </w:p>
        </w:tc>
        <w:tc>
          <w:tcPr>
            <w:tcW w:w="2693" w:type="dxa"/>
            <w:vMerge/>
            <w:tcBorders>
              <w:left w:val="single" w:sz="6"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tc>
      </w:tr>
      <w:tr w:rsidR="00972BD9" w:rsidRPr="008F2C21" w:rsidTr="00DC47C8">
        <w:trPr>
          <w:trHeight w:val="123"/>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8F2C21">
              <w:rPr>
                <w:rFonts w:ascii="Times New Roman" w:hAnsi="Times New Roman" w:cs="Times New Roman"/>
                <w:sz w:val="24"/>
                <w:szCs w:val="24"/>
              </w:rPr>
              <w:t xml:space="preserve">Краевой бюджет        </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6"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tc>
      </w:tr>
      <w:tr w:rsidR="00972BD9" w:rsidRPr="008F2C21" w:rsidTr="00DC47C8">
        <w:trPr>
          <w:trHeight w:val="123"/>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6" w:space="0" w:color="auto"/>
              <w:left w:val="single" w:sz="6" w:space="0" w:color="auto"/>
              <w:bottom w:val="single" w:sz="6" w:space="0" w:color="auto"/>
              <w:right w:val="single" w:sz="6" w:space="0" w:color="auto"/>
            </w:tcBorders>
            <w:vAlign w:val="center"/>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8F2C21">
              <w:rPr>
                <w:rFonts w:ascii="Times New Roman" w:hAnsi="Times New Roman" w:cs="Times New Roman"/>
                <w:sz w:val="24"/>
                <w:szCs w:val="24"/>
              </w:rPr>
              <w:t xml:space="preserve">Федеральный </w:t>
            </w:r>
            <w:r w:rsidRPr="008F2C21">
              <w:rPr>
                <w:rFonts w:ascii="Times New Roman" w:hAnsi="Times New Roman" w:cs="Times New Roman"/>
                <w:sz w:val="24"/>
                <w:szCs w:val="24"/>
              </w:rPr>
              <w:lastRenderedPageBreak/>
              <w:t xml:space="preserve">бюджет        </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lastRenderedPageBreak/>
              <w:t>-</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6"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tc>
      </w:tr>
      <w:tr w:rsidR="00972BD9" w:rsidRPr="008F2C21" w:rsidTr="00DC47C8">
        <w:trPr>
          <w:trHeight w:val="123"/>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6" w:space="0" w:color="auto"/>
              <w:left w:val="single" w:sz="6" w:space="0" w:color="auto"/>
              <w:bottom w:val="single" w:sz="4"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8F2C21">
              <w:rPr>
                <w:rFonts w:ascii="Times New Roman" w:hAnsi="Times New Roman" w:cs="Times New Roman"/>
                <w:sz w:val="24"/>
                <w:szCs w:val="24"/>
              </w:rPr>
              <w:t xml:space="preserve">Внебюджетные источники  </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6"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tc>
      </w:tr>
      <w:tr w:rsidR="00972BD9" w:rsidRPr="008F2C21" w:rsidTr="00DC47C8">
        <w:trPr>
          <w:trHeight w:val="123"/>
        </w:trPr>
        <w:tc>
          <w:tcPr>
            <w:tcW w:w="992" w:type="dxa"/>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6" w:space="0" w:color="auto"/>
              <w:left w:val="single" w:sz="6" w:space="0" w:color="auto"/>
              <w:bottom w:val="single" w:sz="4"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roofErr w:type="gramStart"/>
            <w:r w:rsidRPr="008F2C21">
              <w:rPr>
                <w:rFonts w:ascii="Times New Roman" w:hAnsi="Times New Roman" w:cs="Times New Roman"/>
                <w:sz w:val="24"/>
                <w:szCs w:val="24"/>
              </w:rPr>
              <w:t>всего</w:t>
            </w:r>
            <w:proofErr w:type="gramEnd"/>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0</w:t>
            </w:r>
          </w:p>
        </w:tc>
        <w:tc>
          <w:tcPr>
            <w:tcW w:w="1276"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0</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0</w:t>
            </w:r>
          </w:p>
        </w:tc>
        <w:tc>
          <w:tcPr>
            <w:tcW w:w="1134" w:type="dxa"/>
            <w:tcBorders>
              <w:top w:val="single" w:sz="6" w:space="0" w:color="auto"/>
              <w:left w:val="single" w:sz="6" w:space="0" w:color="auto"/>
              <w:bottom w:val="single" w:sz="6" w:space="0" w:color="auto"/>
              <w:right w:val="single" w:sz="6"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0</w:t>
            </w:r>
          </w:p>
        </w:tc>
        <w:tc>
          <w:tcPr>
            <w:tcW w:w="2693" w:type="dxa"/>
            <w:vMerge/>
            <w:tcBorders>
              <w:left w:val="single" w:sz="6" w:space="0" w:color="auto"/>
              <w:bottom w:val="single" w:sz="6" w:space="0" w:color="auto"/>
              <w:right w:val="single" w:sz="4" w:space="0" w:color="auto"/>
            </w:tcBorders>
          </w:tcPr>
          <w:p w:rsidR="00972BD9" w:rsidRPr="008F2C21"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tc>
        <w:tc>
          <w:tcPr>
            <w:tcW w:w="1700" w:type="dxa"/>
            <w:vMerge/>
            <w:tcBorders>
              <w:left w:val="single" w:sz="4" w:space="0" w:color="auto"/>
              <w:bottom w:val="single" w:sz="6" w:space="0" w:color="auto"/>
              <w:right w:val="single" w:sz="6" w:space="0" w:color="auto"/>
            </w:tcBorders>
          </w:tcPr>
          <w:p w:rsidR="00972BD9" w:rsidRPr="008F2C21"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tc>
      </w:tr>
      <w:tr w:rsidR="00972BD9" w:rsidRPr="008F2C21" w:rsidTr="00DC47C8">
        <w:trPr>
          <w:trHeight w:val="414"/>
        </w:trPr>
        <w:tc>
          <w:tcPr>
            <w:tcW w:w="992" w:type="dxa"/>
            <w:vMerge w:val="restart"/>
            <w:tcBorders>
              <w:top w:val="single" w:sz="4" w:space="0" w:color="auto"/>
              <w:left w:val="single" w:sz="4" w:space="0" w:color="auto"/>
              <w:bottom w:val="nil"/>
              <w:right w:val="single" w:sz="4" w:space="0" w:color="auto"/>
            </w:tcBorders>
          </w:tcPr>
          <w:p w:rsidR="00972BD9" w:rsidRPr="001A2C35"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r w:rsidRPr="001A2C35">
              <w:rPr>
                <w:rFonts w:ascii="Times New Roman" w:eastAsia="Times New Roman" w:hAnsi="Times New Roman" w:cs="Times New Roman"/>
                <w:sz w:val="24"/>
                <w:szCs w:val="24"/>
                <w:lang w:eastAsia="ru-RU"/>
              </w:rPr>
              <w:t>1.3.1.4</w:t>
            </w:r>
          </w:p>
        </w:tc>
        <w:tc>
          <w:tcPr>
            <w:tcW w:w="2405" w:type="dxa"/>
            <w:vMerge w:val="restart"/>
            <w:tcBorders>
              <w:top w:val="single" w:sz="4" w:space="0" w:color="auto"/>
              <w:left w:val="single" w:sz="6" w:space="0" w:color="auto"/>
              <w:bottom w:val="nil"/>
              <w:right w:val="single" w:sz="6" w:space="0" w:color="auto"/>
            </w:tcBorders>
          </w:tcPr>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1A2C35">
              <w:rPr>
                <w:rFonts w:ascii="Times New Roman" w:hAnsi="Times New Roman" w:cs="Times New Roman"/>
                <w:sz w:val="24"/>
                <w:szCs w:val="24"/>
              </w:rPr>
              <w:t xml:space="preserve">Изготовление и размещение информаций в сети Интернет, в том числе на официальном сайте муниципального образования Тимашевский район </w:t>
            </w:r>
          </w:p>
          <w:p w:rsidR="00972BD9" w:rsidRPr="001A2C35" w:rsidRDefault="00972BD9" w:rsidP="00DC47C8">
            <w:pPr>
              <w:widowControl w:val="0"/>
              <w:autoSpaceDE w:val="0"/>
              <w:autoSpaceDN w:val="0"/>
              <w:adjustRightInd w:val="0"/>
              <w:spacing w:after="0" w:line="240" w:lineRule="auto"/>
              <w:contextualSpacing/>
              <w:jc w:val="center"/>
              <w:rPr>
                <w:rFonts w:ascii="Times New Roman" w:hAnsi="Times New Roman" w:cs="Times New Roman"/>
                <w:sz w:val="24"/>
                <w:szCs w:val="24"/>
              </w:rPr>
            </w:pPr>
          </w:p>
          <w:p w:rsidR="00972BD9" w:rsidRPr="001A2C35" w:rsidRDefault="00972BD9" w:rsidP="00DC47C8">
            <w:pPr>
              <w:widowControl w:val="0"/>
              <w:spacing w:after="0" w:line="240" w:lineRule="auto"/>
              <w:rPr>
                <w:rFonts w:ascii="Times New Roman" w:hAnsi="Times New Roman" w:cs="Times New Roman"/>
                <w:sz w:val="24"/>
                <w:szCs w:val="24"/>
              </w:rPr>
            </w:pPr>
          </w:p>
          <w:p w:rsidR="00972BD9" w:rsidRPr="001A2C35" w:rsidRDefault="00972BD9" w:rsidP="00DC47C8">
            <w:pPr>
              <w:widowControl w:val="0"/>
              <w:spacing w:after="0" w:line="240" w:lineRule="auto"/>
              <w:rPr>
                <w:rFonts w:ascii="Times New Roman" w:hAnsi="Times New Roman" w:cs="Times New Roman"/>
                <w:sz w:val="24"/>
                <w:szCs w:val="24"/>
              </w:rPr>
            </w:pPr>
          </w:p>
          <w:p w:rsidR="00972BD9" w:rsidRPr="001A2C35" w:rsidRDefault="00972BD9" w:rsidP="00DC47C8">
            <w:pPr>
              <w:widowControl w:val="0"/>
              <w:spacing w:after="0" w:line="240" w:lineRule="auto"/>
              <w:rPr>
                <w:rFonts w:ascii="Times New Roman" w:hAnsi="Times New Roman" w:cs="Times New Roman"/>
                <w:sz w:val="24"/>
                <w:szCs w:val="24"/>
              </w:rPr>
            </w:pPr>
          </w:p>
          <w:p w:rsidR="00972BD9" w:rsidRPr="001A2C35" w:rsidRDefault="00972BD9" w:rsidP="00DC47C8">
            <w:pPr>
              <w:widowControl w:val="0"/>
              <w:spacing w:after="0" w:line="240" w:lineRule="auto"/>
              <w:rPr>
                <w:rFonts w:ascii="Times New Roman" w:hAnsi="Times New Roman" w:cs="Times New Roman"/>
                <w:sz w:val="24"/>
                <w:szCs w:val="24"/>
              </w:rPr>
            </w:pPr>
          </w:p>
          <w:p w:rsidR="00972BD9" w:rsidRPr="001A2C35" w:rsidRDefault="00972BD9" w:rsidP="00DC47C8">
            <w:pPr>
              <w:widowControl w:val="0"/>
              <w:spacing w:after="0" w:line="240" w:lineRule="auto"/>
              <w:rPr>
                <w:rFonts w:ascii="Times New Roman" w:hAnsi="Times New Roman" w:cs="Times New Roman"/>
                <w:sz w:val="24"/>
                <w:szCs w:val="24"/>
              </w:rPr>
            </w:pPr>
          </w:p>
        </w:tc>
        <w:tc>
          <w:tcPr>
            <w:tcW w:w="2127" w:type="dxa"/>
            <w:tcBorders>
              <w:top w:val="single" w:sz="6" w:space="0" w:color="auto"/>
              <w:left w:val="single" w:sz="6" w:space="0" w:color="auto"/>
              <w:bottom w:val="nil"/>
              <w:right w:val="single" w:sz="6" w:space="0" w:color="auto"/>
            </w:tcBorders>
          </w:tcPr>
          <w:p w:rsidR="00972BD9" w:rsidRPr="001A2C35" w:rsidRDefault="00972BD9" w:rsidP="00DC47C8">
            <w:pPr>
              <w:widowControl w:val="0"/>
              <w:spacing w:after="0" w:line="240" w:lineRule="auto"/>
              <w:rPr>
                <w:rFonts w:ascii="Times New Roman" w:hAnsi="Times New Roman" w:cs="Times New Roman"/>
                <w:sz w:val="24"/>
                <w:szCs w:val="24"/>
              </w:rPr>
            </w:pPr>
            <w:r w:rsidRPr="001A2C35">
              <w:rPr>
                <w:rFonts w:ascii="Times New Roman" w:hAnsi="Times New Roman" w:cs="Times New Roman"/>
                <w:sz w:val="24"/>
                <w:szCs w:val="24"/>
              </w:rPr>
              <w:t xml:space="preserve">Районный бюджет  </w:t>
            </w:r>
          </w:p>
        </w:tc>
        <w:tc>
          <w:tcPr>
            <w:tcW w:w="1276" w:type="dxa"/>
            <w:tcBorders>
              <w:top w:val="single" w:sz="6" w:space="0" w:color="auto"/>
              <w:left w:val="single" w:sz="6" w:space="0" w:color="auto"/>
              <w:bottom w:val="nil"/>
              <w:right w:val="single" w:sz="6" w:space="0" w:color="auto"/>
            </w:tcBorders>
          </w:tcPr>
          <w:p w:rsidR="00972BD9" w:rsidRPr="001A2C35" w:rsidRDefault="00972BD9" w:rsidP="00DC47C8">
            <w:pPr>
              <w:widowControl w:val="0"/>
              <w:spacing w:after="0" w:line="240" w:lineRule="auto"/>
              <w:jc w:val="center"/>
              <w:rPr>
                <w:rFonts w:ascii="Times New Roman" w:hAnsi="Times New Roman" w:cs="Times New Roman"/>
                <w:sz w:val="24"/>
                <w:szCs w:val="24"/>
              </w:rPr>
            </w:pPr>
            <w:r w:rsidRPr="001A2C35">
              <w:rPr>
                <w:rFonts w:ascii="Times New Roman" w:hAnsi="Times New Roman" w:cs="Times New Roman"/>
                <w:sz w:val="24"/>
                <w:szCs w:val="24"/>
              </w:rPr>
              <w:t>600,0</w:t>
            </w:r>
          </w:p>
        </w:tc>
        <w:tc>
          <w:tcPr>
            <w:tcW w:w="1276" w:type="dxa"/>
            <w:tcBorders>
              <w:top w:val="single" w:sz="6" w:space="0" w:color="auto"/>
              <w:left w:val="single" w:sz="6" w:space="0" w:color="auto"/>
              <w:bottom w:val="nil"/>
              <w:right w:val="single" w:sz="6" w:space="0" w:color="auto"/>
            </w:tcBorders>
          </w:tcPr>
          <w:p w:rsidR="00972BD9" w:rsidRPr="001A2C35" w:rsidRDefault="00972BD9" w:rsidP="00DC47C8">
            <w:pPr>
              <w:widowControl w:val="0"/>
              <w:spacing w:after="0" w:line="240" w:lineRule="auto"/>
              <w:jc w:val="center"/>
              <w:rPr>
                <w:rFonts w:ascii="Times New Roman" w:hAnsi="Times New Roman" w:cs="Times New Roman"/>
                <w:sz w:val="24"/>
                <w:szCs w:val="24"/>
              </w:rPr>
            </w:pPr>
            <w:r w:rsidRPr="001A2C35">
              <w:rPr>
                <w:rFonts w:ascii="Times New Roman" w:hAnsi="Times New Roman" w:cs="Times New Roman"/>
                <w:sz w:val="24"/>
                <w:szCs w:val="24"/>
              </w:rPr>
              <w:t>200,0</w:t>
            </w:r>
          </w:p>
        </w:tc>
        <w:tc>
          <w:tcPr>
            <w:tcW w:w="1134" w:type="dxa"/>
            <w:tcBorders>
              <w:top w:val="single" w:sz="6" w:space="0" w:color="auto"/>
              <w:left w:val="single" w:sz="6" w:space="0" w:color="auto"/>
              <w:bottom w:val="nil"/>
              <w:right w:val="single" w:sz="6" w:space="0" w:color="auto"/>
            </w:tcBorders>
          </w:tcPr>
          <w:p w:rsidR="00972BD9" w:rsidRPr="001A2C35" w:rsidRDefault="00590F9C" w:rsidP="00DC47C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972BD9" w:rsidRPr="001A2C35">
              <w:rPr>
                <w:rFonts w:ascii="Times New Roman" w:hAnsi="Times New Roman" w:cs="Times New Roman"/>
                <w:sz w:val="24"/>
                <w:szCs w:val="24"/>
              </w:rPr>
              <w:t>00,0</w:t>
            </w:r>
          </w:p>
        </w:tc>
        <w:tc>
          <w:tcPr>
            <w:tcW w:w="1134" w:type="dxa"/>
            <w:tcBorders>
              <w:top w:val="single" w:sz="6" w:space="0" w:color="auto"/>
              <w:left w:val="single" w:sz="6" w:space="0" w:color="auto"/>
              <w:bottom w:val="nil"/>
              <w:right w:val="single" w:sz="6" w:space="0" w:color="auto"/>
            </w:tcBorders>
          </w:tcPr>
          <w:p w:rsidR="00972BD9" w:rsidRPr="001A2C35" w:rsidRDefault="00972BD9" w:rsidP="00DC47C8">
            <w:pPr>
              <w:widowControl w:val="0"/>
              <w:spacing w:after="0" w:line="240" w:lineRule="auto"/>
              <w:jc w:val="center"/>
              <w:rPr>
                <w:rFonts w:ascii="Times New Roman" w:hAnsi="Times New Roman" w:cs="Times New Roman"/>
                <w:sz w:val="24"/>
                <w:szCs w:val="24"/>
              </w:rPr>
            </w:pPr>
            <w:r w:rsidRPr="001A2C35">
              <w:rPr>
                <w:rFonts w:ascii="Times New Roman" w:hAnsi="Times New Roman" w:cs="Times New Roman"/>
                <w:sz w:val="24"/>
                <w:szCs w:val="24"/>
              </w:rPr>
              <w:t>200,0</w:t>
            </w:r>
          </w:p>
        </w:tc>
        <w:tc>
          <w:tcPr>
            <w:tcW w:w="2693" w:type="dxa"/>
            <w:vMerge w:val="restart"/>
            <w:tcBorders>
              <w:top w:val="single" w:sz="6" w:space="0" w:color="auto"/>
              <w:left w:val="single" w:sz="6" w:space="0" w:color="auto"/>
              <w:bottom w:val="nil"/>
              <w:right w:val="single" w:sz="4" w:space="0" w:color="auto"/>
            </w:tcBorders>
          </w:tcPr>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1A2C35">
              <w:rPr>
                <w:rFonts w:ascii="Times New Roman" w:hAnsi="Times New Roman" w:cs="Times New Roman"/>
                <w:sz w:val="24"/>
                <w:szCs w:val="24"/>
              </w:rPr>
              <w:t>Количество информаций, размещенных в сети «Интернет»:</w:t>
            </w:r>
          </w:p>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Pr="001A2C35">
              <w:rPr>
                <w:rFonts w:ascii="Times New Roman" w:hAnsi="Times New Roman" w:cs="Times New Roman"/>
                <w:sz w:val="24"/>
                <w:szCs w:val="24"/>
              </w:rPr>
              <w:t xml:space="preserve"> в 2018 г. – не менее 64 шт.;</w:t>
            </w:r>
          </w:p>
          <w:p w:rsidR="00F26620" w:rsidRPr="001A2C35" w:rsidRDefault="00F26620" w:rsidP="00F26620">
            <w:pPr>
              <w:widowControl w:val="0"/>
              <w:autoSpaceDE w:val="0"/>
              <w:autoSpaceDN w:val="0"/>
              <w:adjustRightInd w:val="0"/>
              <w:spacing w:after="0" w:line="240" w:lineRule="auto"/>
              <w:contextualSpacing/>
              <w:rPr>
                <w:rFonts w:ascii="Times New Roman" w:hAnsi="Times New Roman" w:cs="Times New Roman"/>
                <w:sz w:val="24"/>
                <w:szCs w:val="24"/>
              </w:rPr>
            </w:pPr>
            <w:bookmarkStart w:id="0" w:name="_GoBack"/>
            <w:bookmarkEnd w:id="0"/>
            <w:r w:rsidRPr="00F26620">
              <w:rPr>
                <w:rFonts w:ascii="Times New Roman" w:hAnsi="Times New Roman" w:cs="Times New Roman"/>
                <w:sz w:val="24"/>
                <w:szCs w:val="24"/>
              </w:rPr>
              <w:t xml:space="preserve">2) в 2019 г. – не менее 120 </w:t>
            </w:r>
            <w:proofErr w:type="spellStart"/>
            <w:r w:rsidRPr="00F26620">
              <w:rPr>
                <w:rFonts w:ascii="Times New Roman" w:hAnsi="Times New Roman" w:cs="Times New Roman"/>
                <w:sz w:val="24"/>
                <w:szCs w:val="24"/>
              </w:rPr>
              <w:t>шт</w:t>
            </w:r>
            <w:proofErr w:type="spellEnd"/>
            <w:r w:rsidRPr="00F26620">
              <w:rPr>
                <w:rFonts w:ascii="Times New Roman" w:hAnsi="Times New Roman" w:cs="Times New Roman"/>
                <w:sz w:val="24"/>
                <w:szCs w:val="24"/>
              </w:rPr>
              <w:t>;</w:t>
            </w:r>
          </w:p>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3) </w:t>
            </w:r>
            <w:r w:rsidRPr="001A2C35">
              <w:rPr>
                <w:rFonts w:ascii="Times New Roman" w:hAnsi="Times New Roman" w:cs="Times New Roman"/>
                <w:sz w:val="24"/>
                <w:szCs w:val="24"/>
              </w:rPr>
              <w:t>в 2020 г. – не менее 64 шт.</w:t>
            </w:r>
          </w:p>
          <w:p w:rsidR="00972BD9"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p>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1A2C35">
              <w:rPr>
                <w:rFonts w:ascii="Times New Roman" w:hAnsi="Times New Roman" w:cs="Times New Roman"/>
                <w:sz w:val="24"/>
                <w:szCs w:val="24"/>
              </w:rPr>
              <w:t xml:space="preserve">Количество информаций, размещенных на официальном сайте </w:t>
            </w:r>
            <w:hyperlink r:id="rId13" w:history="1">
              <w:r w:rsidRPr="001A2C35">
                <w:rPr>
                  <w:rStyle w:val="af9"/>
                  <w:rFonts w:ascii="Times New Roman" w:hAnsi="Times New Roman" w:cs="Times New Roman"/>
                  <w:sz w:val="24"/>
                  <w:szCs w:val="24"/>
                </w:rPr>
                <w:t>www.timregion.ru</w:t>
              </w:r>
            </w:hyperlink>
            <w:r w:rsidRPr="001A2C35">
              <w:rPr>
                <w:rFonts w:ascii="Times New Roman" w:hAnsi="Times New Roman" w:cs="Times New Roman"/>
                <w:sz w:val="24"/>
                <w:szCs w:val="24"/>
              </w:rPr>
              <w:t>: не менее 1200 шт. ежегодно</w:t>
            </w:r>
          </w:p>
        </w:tc>
        <w:tc>
          <w:tcPr>
            <w:tcW w:w="1700" w:type="dxa"/>
            <w:vMerge w:val="restart"/>
            <w:tcBorders>
              <w:top w:val="single" w:sz="6" w:space="0" w:color="auto"/>
              <w:left w:val="single" w:sz="4" w:space="0" w:color="auto"/>
              <w:bottom w:val="nil"/>
              <w:right w:val="single" w:sz="6" w:space="0" w:color="auto"/>
            </w:tcBorders>
          </w:tcPr>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1A2C35">
              <w:rPr>
                <w:rFonts w:ascii="Times New Roman" w:hAnsi="Times New Roman" w:cs="Times New Roman"/>
                <w:sz w:val="24"/>
                <w:szCs w:val="24"/>
              </w:rPr>
              <w:t>Муниципальный заказчик: администрация муниципального образования Тимашевский район.</w:t>
            </w:r>
          </w:p>
          <w:p w:rsidR="00972BD9" w:rsidRPr="001A2C35" w:rsidRDefault="00972BD9" w:rsidP="00DC47C8">
            <w:pPr>
              <w:widowControl w:val="0"/>
              <w:autoSpaceDE w:val="0"/>
              <w:autoSpaceDN w:val="0"/>
              <w:adjustRightInd w:val="0"/>
              <w:spacing w:after="0" w:line="240" w:lineRule="auto"/>
              <w:contextualSpacing/>
              <w:rPr>
                <w:rFonts w:ascii="Times New Roman" w:hAnsi="Times New Roman" w:cs="Times New Roman"/>
                <w:sz w:val="24"/>
                <w:szCs w:val="24"/>
              </w:rPr>
            </w:pPr>
            <w:r w:rsidRPr="001A2C35">
              <w:rPr>
                <w:rFonts w:ascii="Times New Roman" w:hAnsi="Times New Roman" w:cs="Times New Roman"/>
                <w:sz w:val="24"/>
                <w:szCs w:val="24"/>
              </w:rPr>
              <w:t>Исполнитель: отдел информационных технологий</w:t>
            </w:r>
          </w:p>
        </w:tc>
      </w:tr>
      <w:tr w:rsidR="00972BD9" w:rsidRPr="008F2C21" w:rsidTr="00DC47C8">
        <w:trPr>
          <w:trHeight w:val="461"/>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6"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 xml:space="preserve">Краевой бюджет        </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6"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6"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r>
      <w:tr w:rsidR="00972BD9" w:rsidRPr="008F2C21" w:rsidTr="00DC47C8">
        <w:trPr>
          <w:trHeight w:val="461"/>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6"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6"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6"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r>
      <w:tr w:rsidR="00972BD9" w:rsidRPr="008F2C21" w:rsidTr="00DC47C8">
        <w:trPr>
          <w:trHeight w:val="461"/>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6"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27366F">
              <w:rPr>
                <w:rFonts w:ascii="Times New Roman" w:hAnsi="Times New Roman" w:cs="Times New Roman"/>
                <w:sz w:val="24"/>
                <w:szCs w:val="24"/>
              </w:rPr>
              <w:t>Внебюджетные фонды</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6"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vMerge/>
            <w:tcBorders>
              <w:left w:val="single" w:sz="6"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r>
      <w:tr w:rsidR="00972BD9" w:rsidRPr="008F2C21" w:rsidTr="00DC47C8">
        <w:trPr>
          <w:trHeight w:val="461"/>
        </w:trPr>
        <w:tc>
          <w:tcPr>
            <w:tcW w:w="992" w:type="dxa"/>
            <w:vMerge/>
            <w:tcBorders>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6" w:space="0" w:color="auto"/>
              <w:bottom w:val="single" w:sz="4" w:space="0" w:color="auto"/>
              <w:right w:val="single" w:sz="4" w:space="0" w:color="auto"/>
            </w:tcBorders>
          </w:tcPr>
          <w:p w:rsidR="00972BD9" w:rsidRPr="00746970" w:rsidRDefault="00972BD9" w:rsidP="00DC47C8">
            <w:pPr>
              <w:widowControl w:val="0"/>
              <w:spacing w:after="0" w:line="240" w:lineRule="auto"/>
              <w:rPr>
                <w:rFonts w:ascii="Times New Roman" w:hAnsi="Times New Roman" w:cs="Times New Roman"/>
              </w:rPr>
            </w:pPr>
            <w:r w:rsidRPr="00746970">
              <w:rPr>
                <w:rFonts w:ascii="Times New Roman" w:hAnsi="Times New Roman" w:cs="Times New Roman"/>
              </w:rPr>
              <w:t>Всего</w:t>
            </w:r>
          </w:p>
          <w:p w:rsidR="00972BD9" w:rsidRDefault="00972BD9" w:rsidP="00DC47C8">
            <w:pPr>
              <w:widowControl w:val="0"/>
              <w:spacing w:after="0" w:line="240" w:lineRule="auto"/>
              <w:rPr>
                <w:rFonts w:ascii="Times New Roman" w:hAnsi="Times New Roman" w:cs="Times New Roman"/>
              </w:rPr>
            </w:pPr>
          </w:p>
          <w:p w:rsidR="00972BD9" w:rsidRDefault="00972BD9" w:rsidP="00DC47C8">
            <w:pPr>
              <w:widowControl w:val="0"/>
              <w:spacing w:after="0" w:line="240" w:lineRule="auto"/>
              <w:rPr>
                <w:rFonts w:ascii="Times New Roman" w:hAnsi="Times New Roman" w:cs="Times New Roman"/>
              </w:rPr>
            </w:pPr>
          </w:p>
          <w:p w:rsidR="00972BD9" w:rsidRPr="00746970" w:rsidRDefault="00972BD9" w:rsidP="00DC47C8">
            <w:pPr>
              <w:widowControl w:val="0"/>
              <w:spacing w:after="0" w:line="240" w:lineRule="auto"/>
              <w:rPr>
                <w:rFonts w:ascii="Times New Roman" w:hAnsi="Times New Roman" w:cs="Times New Roman"/>
              </w:rPr>
            </w:pPr>
            <w:r w:rsidRPr="00746970">
              <w:rPr>
                <w:rFonts w:ascii="Times New Roman" w:hAnsi="Times New Roman" w:cs="Times New Roman"/>
              </w:rPr>
              <w:t>Без финансирования</w:t>
            </w:r>
          </w:p>
        </w:tc>
        <w:tc>
          <w:tcPr>
            <w:tcW w:w="1276" w:type="dxa"/>
            <w:tcBorders>
              <w:top w:val="single" w:sz="4" w:space="0" w:color="auto"/>
              <w:left w:val="single" w:sz="4" w:space="0" w:color="auto"/>
              <w:bottom w:val="single" w:sz="4" w:space="0" w:color="auto"/>
              <w:right w:val="single" w:sz="4" w:space="0" w:color="auto"/>
            </w:tcBorders>
          </w:tcPr>
          <w:p w:rsidR="00972BD9" w:rsidRDefault="00972BD9" w:rsidP="00DC47C8">
            <w:pPr>
              <w:widowControl w:val="0"/>
              <w:spacing w:after="0" w:line="240" w:lineRule="auto"/>
              <w:jc w:val="center"/>
              <w:rPr>
                <w:rFonts w:ascii="Times New Roman" w:hAnsi="Times New Roman" w:cs="Times New Roman"/>
              </w:rPr>
            </w:pPr>
            <w:r w:rsidRPr="00746970">
              <w:rPr>
                <w:rFonts w:ascii="Times New Roman" w:hAnsi="Times New Roman" w:cs="Times New Roman"/>
              </w:rPr>
              <w:t>600,0</w:t>
            </w:r>
          </w:p>
          <w:p w:rsidR="00972BD9" w:rsidRDefault="00972BD9" w:rsidP="00DC47C8">
            <w:pPr>
              <w:widowControl w:val="0"/>
              <w:spacing w:after="0" w:line="240" w:lineRule="auto"/>
              <w:jc w:val="center"/>
              <w:rPr>
                <w:rFonts w:ascii="Times New Roman" w:hAnsi="Times New Roman" w:cs="Times New Roman"/>
              </w:rPr>
            </w:pPr>
          </w:p>
          <w:p w:rsidR="00972BD9" w:rsidRDefault="00972BD9" w:rsidP="00DC47C8">
            <w:pPr>
              <w:widowControl w:val="0"/>
              <w:spacing w:after="0" w:line="240" w:lineRule="auto"/>
              <w:jc w:val="center"/>
              <w:rPr>
                <w:rFonts w:ascii="Times New Roman" w:hAnsi="Times New Roman" w:cs="Times New Roman"/>
              </w:rPr>
            </w:pPr>
          </w:p>
          <w:p w:rsidR="00972BD9" w:rsidRPr="00746970" w:rsidRDefault="00972BD9" w:rsidP="00DC47C8">
            <w:pPr>
              <w:widowControl w:val="0"/>
              <w:spacing w:after="0" w:line="240" w:lineRule="auto"/>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972BD9" w:rsidRDefault="00972BD9" w:rsidP="00DC47C8">
            <w:pPr>
              <w:widowControl w:val="0"/>
              <w:spacing w:after="0" w:line="240" w:lineRule="auto"/>
              <w:jc w:val="center"/>
              <w:rPr>
                <w:rFonts w:ascii="Times New Roman" w:hAnsi="Times New Roman" w:cs="Times New Roman"/>
              </w:rPr>
            </w:pPr>
            <w:r w:rsidRPr="00746970">
              <w:rPr>
                <w:rFonts w:ascii="Times New Roman" w:hAnsi="Times New Roman" w:cs="Times New Roman"/>
              </w:rPr>
              <w:t>200,0</w:t>
            </w:r>
          </w:p>
          <w:p w:rsidR="00972BD9" w:rsidRDefault="00972BD9" w:rsidP="00DC47C8">
            <w:pPr>
              <w:widowControl w:val="0"/>
              <w:spacing w:after="0" w:line="240" w:lineRule="auto"/>
              <w:jc w:val="center"/>
              <w:rPr>
                <w:rFonts w:ascii="Times New Roman" w:hAnsi="Times New Roman" w:cs="Times New Roman"/>
              </w:rPr>
            </w:pPr>
          </w:p>
          <w:p w:rsidR="00972BD9" w:rsidRDefault="00972BD9" w:rsidP="00DC47C8">
            <w:pPr>
              <w:widowControl w:val="0"/>
              <w:spacing w:after="0" w:line="240" w:lineRule="auto"/>
              <w:jc w:val="center"/>
              <w:rPr>
                <w:rFonts w:ascii="Times New Roman" w:hAnsi="Times New Roman" w:cs="Times New Roman"/>
              </w:rPr>
            </w:pPr>
          </w:p>
          <w:p w:rsidR="00972BD9" w:rsidRPr="00746970" w:rsidRDefault="00972BD9" w:rsidP="00DC47C8">
            <w:pPr>
              <w:widowControl w:val="0"/>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972BD9" w:rsidRDefault="00590F9C" w:rsidP="00DC47C8">
            <w:pPr>
              <w:widowControl w:val="0"/>
              <w:spacing w:after="0" w:line="240" w:lineRule="auto"/>
              <w:jc w:val="center"/>
              <w:rPr>
                <w:rFonts w:ascii="Times New Roman" w:hAnsi="Times New Roman" w:cs="Times New Roman"/>
              </w:rPr>
            </w:pPr>
            <w:r>
              <w:rPr>
                <w:rFonts w:ascii="Times New Roman" w:hAnsi="Times New Roman" w:cs="Times New Roman"/>
              </w:rPr>
              <w:t>4</w:t>
            </w:r>
            <w:r w:rsidR="00972BD9" w:rsidRPr="00746970">
              <w:rPr>
                <w:rFonts w:ascii="Times New Roman" w:hAnsi="Times New Roman" w:cs="Times New Roman"/>
              </w:rPr>
              <w:t>00,0</w:t>
            </w:r>
          </w:p>
          <w:p w:rsidR="00972BD9" w:rsidRDefault="00972BD9" w:rsidP="00DC47C8">
            <w:pPr>
              <w:widowControl w:val="0"/>
              <w:spacing w:after="0" w:line="240" w:lineRule="auto"/>
              <w:jc w:val="center"/>
              <w:rPr>
                <w:rFonts w:ascii="Times New Roman" w:hAnsi="Times New Roman" w:cs="Times New Roman"/>
              </w:rPr>
            </w:pPr>
          </w:p>
          <w:p w:rsidR="00972BD9" w:rsidRDefault="00972BD9" w:rsidP="00DC47C8">
            <w:pPr>
              <w:widowControl w:val="0"/>
              <w:spacing w:after="0" w:line="240" w:lineRule="auto"/>
              <w:jc w:val="center"/>
              <w:rPr>
                <w:rFonts w:ascii="Times New Roman" w:hAnsi="Times New Roman" w:cs="Times New Roman"/>
              </w:rPr>
            </w:pPr>
          </w:p>
          <w:p w:rsidR="00972BD9" w:rsidRPr="00746970" w:rsidRDefault="00972BD9" w:rsidP="00DC47C8">
            <w:pPr>
              <w:widowControl w:val="0"/>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6" w:space="0" w:color="auto"/>
            </w:tcBorders>
          </w:tcPr>
          <w:p w:rsidR="00972BD9" w:rsidRDefault="00972BD9" w:rsidP="00DC47C8">
            <w:pPr>
              <w:widowControl w:val="0"/>
              <w:spacing w:after="0" w:line="240" w:lineRule="auto"/>
              <w:jc w:val="center"/>
              <w:rPr>
                <w:rFonts w:ascii="Times New Roman" w:hAnsi="Times New Roman" w:cs="Times New Roman"/>
              </w:rPr>
            </w:pPr>
            <w:r w:rsidRPr="00746970">
              <w:rPr>
                <w:rFonts w:ascii="Times New Roman" w:hAnsi="Times New Roman" w:cs="Times New Roman"/>
              </w:rPr>
              <w:t>200,0</w:t>
            </w:r>
          </w:p>
          <w:p w:rsidR="00972BD9" w:rsidRDefault="00972BD9" w:rsidP="00DC47C8">
            <w:pPr>
              <w:widowControl w:val="0"/>
              <w:spacing w:after="0" w:line="240" w:lineRule="auto"/>
              <w:jc w:val="center"/>
              <w:rPr>
                <w:rFonts w:ascii="Times New Roman" w:hAnsi="Times New Roman" w:cs="Times New Roman"/>
              </w:rPr>
            </w:pPr>
          </w:p>
          <w:p w:rsidR="00972BD9" w:rsidRDefault="00972BD9" w:rsidP="00DC47C8">
            <w:pPr>
              <w:widowControl w:val="0"/>
              <w:spacing w:after="0" w:line="240" w:lineRule="auto"/>
              <w:jc w:val="center"/>
              <w:rPr>
                <w:rFonts w:ascii="Times New Roman" w:hAnsi="Times New Roman" w:cs="Times New Roman"/>
              </w:rPr>
            </w:pPr>
          </w:p>
          <w:p w:rsidR="00972BD9" w:rsidRPr="00746970" w:rsidRDefault="00972BD9" w:rsidP="00DC47C8">
            <w:pPr>
              <w:widowControl w:val="0"/>
              <w:spacing w:after="0" w:line="240" w:lineRule="auto"/>
              <w:jc w:val="center"/>
              <w:rPr>
                <w:rFonts w:ascii="Times New Roman" w:hAnsi="Times New Roman" w:cs="Times New Roman"/>
              </w:rPr>
            </w:pPr>
            <w:r>
              <w:rPr>
                <w:rFonts w:ascii="Times New Roman" w:hAnsi="Times New Roman" w:cs="Times New Roman"/>
              </w:rPr>
              <w:t>-</w:t>
            </w:r>
          </w:p>
        </w:tc>
        <w:tc>
          <w:tcPr>
            <w:tcW w:w="2693" w:type="dxa"/>
            <w:vMerge/>
            <w:tcBorders>
              <w:left w:val="single" w:sz="6"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c>
          <w:tcPr>
            <w:tcW w:w="1700" w:type="dxa"/>
            <w:vMerge/>
            <w:tcBorders>
              <w:left w:val="single" w:sz="4" w:space="0" w:color="auto"/>
              <w:right w:val="single" w:sz="6"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p>
        </w:tc>
      </w:tr>
      <w:tr w:rsidR="00972BD9" w:rsidRPr="008F2C21" w:rsidTr="00DC47C8">
        <w:trPr>
          <w:trHeight w:val="123"/>
        </w:trPr>
        <w:tc>
          <w:tcPr>
            <w:tcW w:w="992" w:type="dxa"/>
            <w:tcBorders>
              <w:top w:val="single" w:sz="4" w:space="0" w:color="auto"/>
              <w:left w:val="single" w:sz="4" w:space="0" w:color="auto"/>
              <w:right w:val="single" w:sz="4" w:space="0" w:color="auto"/>
            </w:tcBorders>
          </w:tcPr>
          <w:p w:rsidR="00972BD9" w:rsidRPr="008F2C21"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1.3.1.5</w:t>
            </w:r>
          </w:p>
        </w:tc>
        <w:tc>
          <w:tcPr>
            <w:tcW w:w="2405" w:type="dxa"/>
            <w:tcBorders>
              <w:top w:val="single" w:sz="4" w:space="0" w:color="auto"/>
              <w:left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 xml:space="preserve">Организация и проведение «прямых линий», пресс-конференций с участием органов местного самоуправления </w:t>
            </w:r>
          </w:p>
        </w:tc>
        <w:tc>
          <w:tcPr>
            <w:tcW w:w="2127"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Без финансирования</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jc w:val="center"/>
              <w:rPr>
                <w:rFonts w:ascii="Times New Roman" w:hAnsi="Times New Roman" w:cs="Times New Roman"/>
                <w:sz w:val="24"/>
                <w:szCs w:val="24"/>
              </w:rPr>
            </w:pPr>
            <w:r w:rsidRPr="008F2C21">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 xml:space="preserve"> Количество организованных и проведенных «прямых линий», пресс-конференций с участием органов местного самоуправления – 25 штук ежегодно</w:t>
            </w:r>
          </w:p>
        </w:tc>
        <w:tc>
          <w:tcPr>
            <w:tcW w:w="1700" w:type="dxa"/>
            <w:tcBorders>
              <w:top w:val="single" w:sz="4" w:space="0" w:color="auto"/>
              <w:left w:val="single" w:sz="4"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Муниципальный заказчик: администрация муниципального образования</w:t>
            </w:r>
          </w:p>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 xml:space="preserve">Тимашевский </w:t>
            </w:r>
          </w:p>
          <w:p w:rsidR="00972BD9" w:rsidRPr="008F2C21" w:rsidRDefault="00972BD9" w:rsidP="00DC47C8">
            <w:pPr>
              <w:widowControl w:val="0"/>
              <w:spacing w:after="0" w:line="240" w:lineRule="auto"/>
              <w:rPr>
                <w:rFonts w:ascii="Times New Roman" w:hAnsi="Times New Roman" w:cs="Times New Roman"/>
                <w:sz w:val="24"/>
                <w:szCs w:val="24"/>
              </w:rPr>
            </w:pPr>
            <w:proofErr w:type="gramStart"/>
            <w:r w:rsidRPr="008F2C21">
              <w:rPr>
                <w:rFonts w:ascii="Times New Roman" w:hAnsi="Times New Roman" w:cs="Times New Roman"/>
                <w:sz w:val="24"/>
                <w:szCs w:val="24"/>
              </w:rPr>
              <w:t>район</w:t>
            </w:r>
            <w:proofErr w:type="gramEnd"/>
            <w:r w:rsidRPr="008F2C21">
              <w:rPr>
                <w:rFonts w:ascii="Times New Roman" w:hAnsi="Times New Roman" w:cs="Times New Roman"/>
                <w:sz w:val="24"/>
                <w:szCs w:val="24"/>
              </w:rPr>
              <w:t>.</w:t>
            </w:r>
          </w:p>
          <w:p w:rsidR="00972BD9"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Исполнитель: отдел информационных технологий</w:t>
            </w:r>
          </w:p>
          <w:p w:rsidR="00972BD9" w:rsidRDefault="00972BD9" w:rsidP="00DC47C8">
            <w:pPr>
              <w:widowControl w:val="0"/>
              <w:spacing w:after="0" w:line="240" w:lineRule="auto"/>
              <w:rPr>
                <w:rFonts w:ascii="Times New Roman" w:hAnsi="Times New Roman" w:cs="Times New Roman"/>
                <w:sz w:val="24"/>
                <w:szCs w:val="24"/>
              </w:rPr>
            </w:pPr>
          </w:p>
          <w:p w:rsidR="00972BD9" w:rsidRPr="008F2C21" w:rsidRDefault="00972BD9" w:rsidP="00DC47C8">
            <w:pPr>
              <w:widowControl w:val="0"/>
              <w:spacing w:after="0" w:line="240" w:lineRule="auto"/>
              <w:rPr>
                <w:rFonts w:ascii="Times New Roman" w:hAnsi="Times New Roman" w:cs="Times New Roman"/>
                <w:sz w:val="24"/>
                <w:szCs w:val="24"/>
              </w:rPr>
            </w:pPr>
          </w:p>
        </w:tc>
      </w:tr>
      <w:tr w:rsidR="00972BD9" w:rsidRPr="00E456F7" w:rsidTr="00DC47C8">
        <w:trPr>
          <w:trHeight w:val="123"/>
        </w:trPr>
        <w:tc>
          <w:tcPr>
            <w:tcW w:w="992" w:type="dxa"/>
            <w:vMerge w:val="restart"/>
            <w:tcBorders>
              <w:top w:val="single" w:sz="4" w:space="0" w:color="auto"/>
              <w:left w:val="single" w:sz="4" w:space="0" w:color="auto"/>
              <w:right w:val="single" w:sz="4" w:space="0" w:color="auto"/>
            </w:tcBorders>
          </w:tcPr>
          <w:p w:rsidR="00972BD9" w:rsidRPr="00E456F7"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val="restart"/>
            <w:tcBorders>
              <w:top w:val="single" w:sz="4" w:space="0" w:color="auto"/>
              <w:left w:val="single" w:sz="4" w:space="0" w:color="auto"/>
              <w:right w:val="single" w:sz="4" w:space="0" w:color="auto"/>
            </w:tcBorders>
          </w:tcPr>
          <w:p w:rsidR="00972BD9" w:rsidRPr="000D5CA5" w:rsidRDefault="00972BD9" w:rsidP="00DC47C8">
            <w:pPr>
              <w:widowControl w:val="0"/>
              <w:spacing w:after="0" w:line="240" w:lineRule="auto"/>
              <w:rPr>
                <w:rFonts w:ascii="Times New Roman" w:eastAsia="Times New Roman" w:hAnsi="Times New Roman" w:cs="Times New Roman"/>
                <w:b/>
                <w:bCs/>
                <w:sz w:val="24"/>
                <w:szCs w:val="24"/>
                <w:lang w:eastAsia="ru-RU"/>
              </w:rPr>
            </w:pPr>
            <w:r w:rsidRPr="000D5CA5">
              <w:rPr>
                <w:rFonts w:ascii="Times New Roman" w:eastAsia="Times New Roman" w:hAnsi="Times New Roman" w:cs="Times New Roman"/>
                <w:b/>
                <w:sz w:val="24"/>
                <w:szCs w:val="24"/>
                <w:lang w:eastAsia="ru-RU"/>
              </w:rPr>
              <w:t>Итого по Программе</w:t>
            </w: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Районный бюджет</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590F9C" w:rsidP="00DC47C8">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18</w:t>
            </w:r>
            <w:r w:rsidR="00972BD9" w:rsidRPr="00CF0570">
              <w:rPr>
                <w:rFonts w:ascii="Times New Roman" w:eastAsia="Times New Roman" w:hAnsi="Times New Roman" w:cs="Calibri"/>
                <w:sz w:val="24"/>
                <w:szCs w:val="24"/>
                <w:lang w:eastAsia="ru-RU"/>
              </w:rPr>
              <w:t xml:space="preserve"> 213,4</w:t>
            </w:r>
          </w:p>
        </w:tc>
        <w:tc>
          <w:tcPr>
            <w:tcW w:w="1276"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CF0570">
              <w:rPr>
                <w:rFonts w:ascii="Times New Roman" w:eastAsia="Times New Roman" w:hAnsi="Times New Roman" w:cs="Calibri"/>
                <w:sz w:val="24"/>
                <w:szCs w:val="24"/>
                <w:lang w:eastAsia="ru-RU"/>
              </w:rPr>
              <w:t>5 500,0</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590F9C" w:rsidP="00DC47C8">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7</w:t>
            </w:r>
            <w:r w:rsidR="00972BD9" w:rsidRPr="00CF0570">
              <w:rPr>
                <w:rFonts w:ascii="Times New Roman" w:eastAsia="Times New Roman" w:hAnsi="Times New Roman" w:cs="Calibri"/>
                <w:sz w:val="24"/>
                <w:szCs w:val="24"/>
                <w:lang w:eastAsia="ru-RU"/>
              </w:rPr>
              <w:t>713,4</w:t>
            </w:r>
          </w:p>
        </w:tc>
        <w:tc>
          <w:tcPr>
            <w:tcW w:w="1134" w:type="dxa"/>
            <w:tcBorders>
              <w:top w:val="single" w:sz="4" w:space="0" w:color="auto"/>
              <w:left w:val="single" w:sz="4" w:space="0" w:color="auto"/>
              <w:bottom w:val="single" w:sz="4" w:space="0" w:color="auto"/>
              <w:right w:val="single" w:sz="4" w:space="0" w:color="auto"/>
            </w:tcBorders>
          </w:tcPr>
          <w:p w:rsidR="00972BD9" w:rsidRPr="00CF0570" w:rsidRDefault="00972BD9" w:rsidP="00DC47C8">
            <w:pPr>
              <w:widowControl w:val="0"/>
              <w:autoSpaceDE w:val="0"/>
              <w:autoSpaceDN w:val="0"/>
              <w:adjustRightInd w:val="0"/>
              <w:spacing w:after="0" w:line="240" w:lineRule="auto"/>
              <w:jc w:val="center"/>
              <w:rPr>
                <w:rFonts w:ascii="Times New Roman" w:eastAsia="Times New Roman" w:hAnsi="Times New Roman" w:cs="Calibri"/>
                <w:sz w:val="24"/>
                <w:szCs w:val="24"/>
                <w:lang w:eastAsia="ru-RU"/>
              </w:rPr>
            </w:pPr>
            <w:r w:rsidRPr="00CF0570">
              <w:rPr>
                <w:rFonts w:ascii="Times New Roman" w:eastAsia="Times New Roman" w:hAnsi="Times New Roman" w:cs="Calibri"/>
                <w:sz w:val="24"/>
                <w:szCs w:val="24"/>
                <w:lang w:eastAsia="ru-RU"/>
              </w:rPr>
              <w:t>5 000,0</w:t>
            </w:r>
          </w:p>
        </w:tc>
        <w:tc>
          <w:tcPr>
            <w:tcW w:w="2693" w:type="dxa"/>
            <w:tcBorders>
              <w:top w:val="single" w:sz="4" w:space="0" w:color="auto"/>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ind w:firstLine="708"/>
              <w:rPr>
                <w:rFonts w:ascii="Times New Roman" w:eastAsia="Times New Roman" w:hAnsi="Times New Roman" w:cs="Times New Roman"/>
                <w:sz w:val="24"/>
                <w:szCs w:val="24"/>
                <w:lang w:eastAsia="ru-RU"/>
              </w:rPr>
            </w:pPr>
          </w:p>
        </w:tc>
      </w:tr>
      <w:tr w:rsidR="00972BD9" w:rsidRPr="00E456F7" w:rsidTr="00DC47C8">
        <w:trPr>
          <w:trHeight w:val="351"/>
        </w:trPr>
        <w:tc>
          <w:tcPr>
            <w:tcW w:w="992" w:type="dxa"/>
            <w:vMerge/>
            <w:tcBorders>
              <w:left w:val="single" w:sz="4" w:space="0" w:color="auto"/>
              <w:right w:val="single" w:sz="4" w:space="0" w:color="auto"/>
            </w:tcBorders>
          </w:tcPr>
          <w:p w:rsidR="00972BD9" w:rsidRPr="00E456F7"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E456F7"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Краевой бюджет</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CF0570"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CF0570">
              <w:rPr>
                <w:rFonts w:ascii="Times New Roman" w:eastAsia="Times New Roman" w:hAnsi="Times New Roman" w:cs="Times New Roman"/>
                <w:sz w:val="24"/>
                <w:szCs w:val="24"/>
                <w:lang w:eastAsia="ru-RU"/>
              </w:rPr>
              <w:t>-</w:t>
            </w:r>
          </w:p>
        </w:tc>
        <w:tc>
          <w:tcPr>
            <w:tcW w:w="2693" w:type="dxa"/>
            <w:tcBorders>
              <w:top w:val="single" w:sz="4" w:space="0" w:color="auto"/>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E456F7" w:rsidTr="00DC47C8">
        <w:trPr>
          <w:trHeight w:val="351"/>
        </w:trPr>
        <w:tc>
          <w:tcPr>
            <w:tcW w:w="992" w:type="dxa"/>
            <w:vMerge/>
            <w:tcBorders>
              <w:left w:val="single" w:sz="4" w:space="0" w:color="auto"/>
              <w:right w:val="single" w:sz="4" w:space="0" w:color="auto"/>
            </w:tcBorders>
          </w:tcPr>
          <w:p w:rsidR="00972BD9" w:rsidRPr="00E456F7"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E456F7"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6"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8F2C21">
              <w:rPr>
                <w:rFonts w:ascii="Times New Roman" w:hAnsi="Times New Roman" w:cs="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2693" w:type="dxa"/>
            <w:tcBorders>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tcBorders>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r w:rsidR="00972BD9" w:rsidRPr="00E456F7" w:rsidTr="00DC47C8">
        <w:trPr>
          <w:trHeight w:val="351"/>
        </w:trPr>
        <w:tc>
          <w:tcPr>
            <w:tcW w:w="992" w:type="dxa"/>
            <w:vMerge/>
            <w:tcBorders>
              <w:left w:val="single" w:sz="4" w:space="0" w:color="auto"/>
              <w:right w:val="single" w:sz="4" w:space="0" w:color="auto"/>
            </w:tcBorders>
          </w:tcPr>
          <w:p w:rsidR="00972BD9" w:rsidRPr="00E456F7" w:rsidRDefault="00972BD9" w:rsidP="00DC47C8">
            <w:pPr>
              <w:widowControl w:val="0"/>
              <w:tabs>
                <w:tab w:val="left" w:pos="442"/>
              </w:tabs>
              <w:spacing w:after="0" w:line="240" w:lineRule="auto"/>
              <w:ind w:right="-156" w:hanging="125"/>
              <w:jc w:val="center"/>
              <w:rPr>
                <w:rFonts w:ascii="Times New Roman" w:eastAsia="Times New Roman" w:hAnsi="Times New Roman" w:cs="Times New Roman"/>
                <w:sz w:val="24"/>
                <w:szCs w:val="24"/>
                <w:lang w:eastAsia="ru-RU"/>
              </w:rPr>
            </w:pPr>
          </w:p>
        </w:tc>
        <w:tc>
          <w:tcPr>
            <w:tcW w:w="2405" w:type="dxa"/>
            <w:vMerge/>
            <w:tcBorders>
              <w:left w:val="single" w:sz="4" w:space="0" w:color="auto"/>
              <w:right w:val="single" w:sz="4" w:space="0" w:color="auto"/>
            </w:tcBorders>
          </w:tcPr>
          <w:p w:rsidR="00972BD9" w:rsidRPr="00E456F7" w:rsidRDefault="00972BD9" w:rsidP="00DC47C8">
            <w:pPr>
              <w:widowControl w:val="0"/>
              <w:spacing w:after="0" w:line="240" w:lineRule="auto"/>
              <w:rPr>
                <w:rFonts w:ascii="Times New Roman" w:eastAsia="Times New Roman" w:hAnsi="Times New Roman" w:cs="Times New Roman"/>
                <w:sz w:val="24"/>
                <w:szCs w:val="24"/>
                <w:lang w:eastAsia="ru-RU"/>
              </w:rPr>
            </w:pPr>
          </w:p>
        </w:tc>
        <w:tc>
          <w:tcPr>
            <w:tcW w:w="2127" w:type="dxa"/>
            <w:tcBorders>
              <w:top w:val="single" w:sz="4" w:space="0" w:color="auto"/>
              <w:left w:val="single" w:sz="6" w:space="0" w:color="auto"/>
              <w:bottom w:val="single" w:sz="4" w:space="0" w:color="auto"/>
              <w:right w:val="single" w:sz="4" w:space="0" w:color="auto"/>
            </w:tcBorders>
          </w:tcPr>
          <w:p w:rsidR="00972BD9" w:rsidRPr="008F2C21" w:rsidRDefault="00972BD9" w:rsidP="00DC47C8">
            <w:pPr>
              <w:widowControl w:val="0"/>
              <w:spacing w:after="0" w:line="240" w:lineRule="auto"/>
              <w:rPr>
                <w:rFonts w:ascii="Times New Roman" w:hAnsi="Times New Roman" w:cs="Times New Roman"/>
                <w:sz w:val="24"/>
                <w:szCs w:val="24"/>
              </w:rPr>
            </w:pPr>
            <w:r w:rsidRPr="0027366F">
              <w:rPr>
                <w:rFonts w:ascii="Times New Roman" w:hAnsi="Times New Roman" w:cs="Times New Roman"/>
                <w:sz w:val="24"/>
                <w:szCs w:val="24"/>
              </w:rPr>
              <w:t>Внебюджетные фонды</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r w:rsidRPr="00E456F7">
              <w:rPr>
                <w:rFonts w:ascii="Times New Roman" w:eastAsia="Times New Roman" w:hAnsi="Times New Roman" w:cs="Times New Roman"/>
                <w:sz w:val="24"/>
                <w:szCs w:val="24"/>
                <w:lang w:eastAsia="ru-RU"/>
              </w:rPr>
              <w:t>-</w:t>
            </w:r>
          </w:p>
        </w:tc>
        <w:tc>
          <w:tcPr>
            <w:tcW w:w="2693" w:type="dxa"/>
            <w:tcBorders>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c>
          <w:tcPr>
            <w:tcW w:w="1700" w:type="dxa"/>
            <w:tcBorders>
              <w:left w:val="single" w:sz="4" w:space="0" w:color="auto"/>
              <w:bottom w:val="single" w:sz="4" w:space="0" w:color="auto"/>
              <w:right w:val="single" w:sz="4" w:space="0" w:color="auto"/>
            </w:tcBorders>
          </w:tcPr>
          <w:p w:rsidR="00972BD9" w:rsidRPr="00E456F7" w:rsidRDefault="00972BD9" w:rsidP="00DC47C8">
            <w:pPr>
              <w:widowControl w:val="0"/>
              <w:spacing w:after="0" w:line="240" w:lineRule="auto"/>
              <w:jc w:val="center"/>
              <w:rPr>
                <w:rFonts w:ascii="Times New Roman" w:eastAsia="Times New Roman" w:hAnsi="Times New Roman" w:cs="Times New Roman"/>
                <w:sz w:val="24"/>
                <w:szCs w:val="24"/>
                <w:lang w:eastAsia="ru-RU"/>
              </w:rPr>
            </w:pPr>
          </w:p>
        </w:tc>
      </w:tr>
    </w:tbl>
    <w:p w:rsidR="00972BD9" w:rsidRDefault="00972BD9" w:rsidP="00972BD9">
      <w:pPr>
        <w:widowControl w:val="0"/>
        <w:tabs>
          <w:tab w:val="left" w:pos="7920"/>
        </w:tab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p>
    <w:p w:rsidR="00972BD9" w:rsidRDefault="00972BD9" w:rsidP="00972BD9">
      <w:pPr>
        <w:widowControl w:val="0"/>
        <w:tabs>
          <w:tab w:val="left" w:pos="7920"/>
        </w:tabs>
        <w:spacing w:after="0" w:line="240" w:lineRule="auto"/>
        <w:jc w:val="both"/>
        <w:rPr>
          <w:rFonts w:ascii="Times New Roman" w:eastAsia="Times New Roman" w:hAnsi="Times New Roman" w:cs="Times New Roman"/>
          <w:bCs/>
          <w:color w:val="000000"/>
          <w:sz w:val="28"/>
          <w:szCs w:val="28"/>
          <w:lang w:eastAsia="ru-RU"/>
        </w:rPr>
      </w:pPr>
    </w:p>
    <w:p w:rsidR="00972BD9" w:rsidRDefault="00972BD9" w:rsidP="00972BD9">
      <w:pPr>
        <w:widowControl w:val="0"/>
        <w:tabs>
          <w:tab w:val="left" w:pos="7920"/>
        </w:tabs>
        <w:spacing w:after="0" w:line="240" w:lineRule="auto"/>
        <w:jc w:val="both"/>
        <w:rPr>
          <w:rFonts w:ascii="Times New Roman" w:eastAsia="Times New Roman" w:hAnsi="Times New Roman" w:cs="Times New Roman"/>
          <w:bCs/>
          <w:color w:val="000000"/>
          <w:sz w:val="28"/>
          <w:szCs w:val="28"/>
          <w:lang w:eastAsia="ru-RU"/>
        </w:rPr>
      </w:pPr>
    </w:p>
    <w:p w:rsidR="00972BD9" w:rsidRPr="00E456F7" w:rsidRDefault="00972BD9" w:rsidP="00972BD9">
      <w:pPr>
        <w:widowControl w:val="0"/>
        <w:tabs>
          <w:tab w:val="left" w:pos="7920"/>
        </w:tabs>
        <w:spacing w:after="0" w:line="240" w:lineRule="auto"/>
        <w:jc w:val="both"/>
        <w:rPr>
          <w:rFonts w:ascii="Times New Roman" w:eastAsia="Times New Roman" w:hAnsi="Times New Roman" w:cs="Times New Roman"/>
          <w:bCs/>
          <w:color w:val="000000"/>
          <w:sz w:val="28"/>
          <w:szCs w:val="28"/>
          <w:lang w:eastAsia="ru-RU"/>
        </w:rPr>
      </w:pPr>
      <w:r w:rsidRPr="00E456F7">
        <w:rPr>
          <w:rFonts w:ascii="Times New Roman" w:eastAsia="Times New Roman" w:hAnsi="Times New Roman" w:cs="Times New Roman"/>
          <w:bCs/>
          <w:color w:val="000000"/>
          <w:sz w:val="28"/>
          <w:szCs w:val="28"/>
          <w:lang w:eastAsia="ru-RU"/>
        </w:rPr>
        <w:t>Заместитель главы</w:t>
      </w:r>
    </w:p>
    <w:p w:rsidR="00972BD9" w:rsidRPr="00E456F7" w:rsidRDefault="00972BD9" w:rsidP="00972BD9">
      <w:pPr>
        <w:widowControl w:val="0"/>
        <w:tabs>
          <w:tab w:val="left" w:pos="7920"/>
        </w:tabs>
        <w:spacing w:after="0" w:line="240" w:lineRule="auto"/>
        <w:jc w:val="both"/>
        <w:rPr>
          <w:rFonts w:ascii="Times New Roman" w:eastAsia="Times New Roman" w:hAnsi="Times New Roman" w:cs="Times New Roman"/>
          <w:bCs/>
          <w:color w:val="000000"/>
          <w:sz w:val="28"/>
          <w:szCs w:val="28"/>
          <w:lang w:eastAsia="ru-RU"/>
        </w:rPr>
      </w:pPr>
      <w:proofErr w:type="gramStart"/>
      <w:r w:rsidRPr="00E456F7">
        <w:rPr>
          <w:rFonts w:ascii="Times New Roman" w:eastAsia="Times New Roman" w:hAnsi="Times New Roman" w:cs="Times New Roman"/>
          <w:bCs/>
          <w:color w:val="000000"/>
          <w:sz w:val="28"/>
          <w:szCs w:val="28"/>
          <w:lang w:eastAsia="ru-RU"/>
        </w:rPr>
        <w:t>муниципального</w:t>
      </w:r>
      <w:proofErr w:type="gramEnd"/>
      <w:r w:rsidRPr="00E456F7">
        <w:rPr>
          <w:rFonts w:ascii="Times New Roman" w:eastAsia="Times New Roman" w:hAnsi="Times New Roman" w:cs="Times New Roman"/>
          <w:bCs/>
          <w:color w:val="000000"/>
          <w:sz w:val="28"/>
          <w:szCs w:val="28"/>
          <w:lang w:eastAsia="ru-RU"/>
        </w:rPr>
        <w:t xml:space="preserve"> образования</w:t>
      </w:r>
    </w:p>
    <w:p w:rsidR="00972BD9" w:rsidRPr="00E456F7" w:rsidRDefault="00972BD9" w:rsidP="00972BD9">
      <w:pPr>
        <w:widowControl w:val="0"/>
        <w:tabs>
          <w:tab w:val="left" w:pos="7920"/>
        </w:tabs>
        <w:spacing w:after="0" w:line="240" w:lineRule="auto"/>
        <w:ind w:right="-31"/>
        <w:jc w:val="both"/>
        <w:rPr>
          <w:rFonts w:ascii="Times New Roman" w:eastAsia="Times New Roman" w:hAnsi="Times New Roman" w:cs="Times New Roman"/>
          <w:bCs/>
          <w:color w:val="000000"/>
          <w:sz w:val="28"/>
          <w:szCs w:val="28"/>
          <w:lang w:eastAsia="ru-RU"/>
        </w:rPr>
      </w:pPr>
      <w:r w:rsidRPr="00E456F7">
        <w:rPr>
          <w:rFonts w:ascii="Times New Roman" w:eastAsia="Times New Roman" w:hAnsi="Times New Roman" w:cs="Times New Roman"/>
          <w:bCs/>
          <w:color w:val="000000"/>
          <w:sz w:val="28"/>
          <w:szCs w:val="28"/>
          <w:lang w:eastAsia="ru-RU"/>
        </w:rPr>
        <w:t xml:space="preserve">Тимашевский район                                                                                                                                                     </w:t>
      </w:r>
      <w:r>
        <w:rPr>
          <w:rFonts w:ascii="Times New Roman" w:eastAsia="Times New Roman" w:hAnsi="Times New Roman" w:cs="Times New Roman"/>
          <w:bCs/>
          <w:color w:val="000000"/>
          <w:sz w:val="28"/>
          <w:szCs w:val="28"/>
          <w:lang w:eastAsia="ru-RU"/>
        </w:rPr>
        <w:t xml:space="preserve">   И.А. </w:t>
      </w:r>
      <w:proofErr w:type="spellStart"/>
      <w:r>
        <w:rPr>
          <w:rFonts w:ascii="Times New Roman" w:eastAsia="Times New Roman" w:hAnsi="Times New Roman" w:cs="Times New Roman"/>
          <w:bCs/>
          <w:color w:val="000000"/>
          <w:sz w:val="28"/>
          <w:szCs w:val="28"/>
          <w:lang w:eastAsia="ru-RU"/>
        </w:rPr>
        <w:t>Скрипиль</w:t>
      </w:r>
      <w:proofErr w:type="spellEnd"/>
    </w:p>
    <w:p w:rsidR="00972BD9" w:rsidRDefault="00972BD9" w:rsidP="00972BD9">
      <w:pPr>
        <w:widowControl w:val="0"/>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p w:rsidR="005C6618" w:rsidRDefault="005C6618" w:rsidP="00956ECB">
      <w:pPr>
        <w:spacing w:after="0" w:line="240" w:lineRule="auto"/>
        <w:ind w:left="10065"/>
        <w:outlineLvl w:val="0"/>
        <w:rPr>
          <w:rFonts w:ascii="Times New Roman" w:eastAsia="Times New Roman" w:hAnsi="Times New Roman" w:cs="Times New Roman"/>
          <w:sz w:val="28"/>
          <w:szCs w:val="28"/>
          <w:lang w:eastAsia="ru-RU"/>
        </w:rPr>
      </w:pPr>
    </w:p>
    <w:sectPr w:rsidR="005C6618" w:rsidSect="00DD74E8">
      <w:headerReference w:type="even" r:id="rId14"/>
      <w:headerReference w:type="default" r:id="rId15"/>
      <w:pgSz w:w="16838" w:h="11906" w:orient="landscape" w:code="9"/>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DC6" w:rsidRDefault="000F5DC6">
      <w:pPr>
        <w:spacing w:after="0" w:line="240" w:lineRule="auto"/>
      </w:pPr>
      <w:r>
        <w:separator/>
      </w:r>
    </w:p>
  </w:endnote>
  <w:endnote w:type="continuationSeparator" w:id="0">
    <w:p w:rsidR="000F5DC6" w:rsidRDefault="000F5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DC6" w:rsidRDefault="000F5DC6">
      <w:pPr>
        <w:spacing w:after="0" w:line="240" w:lineRule="auto"/>
      </w:pPr>
      <w:r>
        <w:separator/>
      </w:r>
    </w:p>
  </w:footnote>
  <w:footnote w:type="continuationSeparator" w:id="0">
    <w:p w:rsidR="000F5DC6" w:rsidRDefault="000F5D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C8" w:rsidRDefault="00DC47C8" w:rsidP="00760F2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w:t>
    </w:r>
    <w:r>
      <w:rPr>
        <w:rStyle w:val="a8"/>
      </w:rPr>
      <w:fldChar w:fldCharType="end"/>
    </w:r>
  </w:p>
  <w:p w:rsidR="00DC47C8" w:rsidRDefault="00DC47C8" w:rsidP="00760F28">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6097834"/>
      <w:docPartObj>
        <w:docPartGallery w:val="Page Numbers (Top of Page)"/>
        <w:docPartUnique/>
      </w:docPartObj>
    </w:sdtPr>
    <w:sdtEndPr/>
    <w:sdtContent>
      <w:p w:rsidR="00DC47C8" w:rsidRDefault="00DC47C8" w:rsidP="00D07373">
        <w:pPr>
          <w:pStyle w:val="a6"/>
          <w:jc w:val="center"/>
        </w:pPr>
      </w:p>
      <w:p w:rsidR="00DC47C8" w:rsidRPr="00D07373" w:rsidRDefault="00DC47C8" w:rsidP="00D07373">
        <w:pPr>
          <w:pStyle w:val="a6"/>
          <w:jc w:val="center"/>
        </w:pPr>
        <w:r>
          <w:fldChar w:fldCharType="begin"/>
        </w:r>
        <w:r>
          <w:instrText>PAGE   \* MERGEFORMAT</w:instrText>
        </w:r>
        <w:r>
          <w:fldChar w:fldCharType="separate"/>
        </w:r>
        <w:r w:rsidR="00F26620">
          <w:rPr>
            <w:noProof/>
          </w:rPr>
          <w:t>14</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0929823"/>
      <w:docPartObj>
        <w:docPartGallery w:val="Page Numbers (Top of Page)"/>
        <w:docPartUnique/>
      </w:docPartObj>
    </w:sdtPr>
    <w:sdtEndPr/>
    <w:sdtContent>
      <w:p w:rsidR="00DC47C8" w:rsidRDefault="00DC47C8">
        <w:pPr>
          <w:pStyle w:val="a6"/>
          <w:jc w:val="center"/>
        </w:pPr>
      </w:p>
      <w:p w:rsidR="00DC47C8" w:rsidRDefault="00DC47C8">
        <w:pPr>
          <w:pStyle w:val="a6"/>
          <w:jc w:val="center"/>
        </w:pPr>
      </w:p>
      <w:p w:rsidR="00DC47C8" w:rsidRDefault="000F5DC6" w:rsidP="00B245BD">
        <w:pPr>
          <w:pStyle w:val="a6"/>
        </w:pPr>
      </w:p>
    </w:sdtContent>
  </w:sdt>
  <w:p w:rsidR="00DC47C8" w:rsidRDefault="00DC47C8">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C8" w:rsidRDefault="00DC47C8" w:rsidP="0095683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C47C8" w:rsidRDefault="00DC47C8">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7C8" w:rsidRDefault="00DC47C8" w:rsidP="0095683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26620">
      <w:rPr>
        <w:rStyle w:val="a8"/>
        <w:noProof/>
      </w:rPr>
      <w:t>25</w:t>
    </w:r>
    <w:r>
      <w:rPr>
        <w:rStyle w:val="a8"/>
      </w:rPr>
      <w:fldChar w:fldCharType="end"/>
    </w:r>
  </w:p>
  <w:p w:rsidR="00DC47C8" w:rsidRDefault="00DC47C8">
    <w:pPr>
      <w:pStyle w:val="a6"/>
    </w:pPr>
  </w:p>
  <w:p w:rsidR="00DC47C8" w:rsidRDefault="00DC47C8">
    <w:pPr>
      <w:pStyle w:val="a6"/>
    </w:pPr>
  </w:p>
  <w:p w:rsidR="00DC47C8" w:rsidRDefault="00DC47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9"/>
    <w:multiLevelType w:val="multilevel"/>
    <w:tmpl w:val="00000008"/>
    <w:lvl w:ilvl="0">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B"/>
    <w:multiLevelType w:val="multilevel"/>
    <w:tmpl w:val="0000000A"/>
    <w:lvl w:ilvl="0">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014"/>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D"/>
    <w:multiLevelType w:val="multilevel"/>
    <w:tmpl w:val="0000000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4">
    <w:nsid w:val="0B200811"/>
    <w:multiLevelType w:val="singleLevel"/>
    <w:tmpl w:val="7C32EF00"/>
    <w:lvl w:ilvl="0">
      <w:start w:val="2"/>
      <w:numFmt w:val="bullet"/>
      <w:lvlText w:val="-"/>
      <w:lvlJc w:val="left"/>
      <w:pPr>
        <w:tabs>
          <w:tab w:val="num" w:pos="1065"/>
        </w:tabs>
        <w:ind w:left="1065" w:hanging="360"/>
      </w:pPr>
      <w:rPr>
        <w:rFonts w:hint="default"/>
      </w:rPr>
    </w:lvl>
  </w:abstractNum>
  <w:abstractNum w:abstractNumId="5">
    <w:nsid w:val="0F7C458D"/>
    <w:multiLevelType w:val="hybridMultilevel"/>
    <w:tmpl w:val="74F42826"/>
    <w:lvl w:ilvl="0" w:tplc="86A288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0FE0129"/>
    <w:multiLevelType w:val="singleLevel"/>
    <w:tmpl w:val="7C32EF00"/>
    <w:lvl w:ilvl="0">
      <w:start w:val="2"/>
      <w:numFmt w:val="bullet"/>
      <w:lvlText w:val="-"/>
      <w:lvlJc w:val="left"/>
      <w:pPr>
        <w:tabs>
          <w:tab w:val="num" w:pos="1065"/>
        </w:tabs>
        <w:ind w:left="1065" w:hanging="360"/>
      </w:pPr>
      <w:rPr>
        <w:rFonts w:hint="default"/>
      </w:rPr>
    </w:lvl>
  </w:abstractNum>
  <w:abstractNum w:abstractNumId="7">
    <w:nsid w:val="13BE0DFD"/>
    <w:multiLevelType w:val="multilevel"/>
    <w:tmpl w:val="0F58DF1A"/>
    <w:lvl w:ilvl="0">
      <w:start w:val="3"/>
      <w:numFmt w:val="decimal"/>
      <w:lvlText w:val="%1."/>
      <w:lvlJc w:val="left"/>
      <w:pPr>
        <w:ind w:left="435" w:hanging="360"/>
      </w:pPr>
      <w:rPr>
        <w:rFonts w:cs="Times New Roman"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2347" w:hanging="720"/>
      </w:pPr>
      <w:rPr>
        <w:rFonts w:hint="default"/>
      </w:rPr>
    </w:lvl>
    <w:lvl w:ilvl="3">
      <w:start w:val="1"/>
      <w:numFmt w:val="decimal"/>
      <w:isLgl/>
      <w:lvlText w:val="%1.%2.%3.%4."/>
      <w:lvlJc w:val="left"/>
      <w:pPr>
        <w:ind w:left="3483" w:hanging="1080"/>
      </w:pPr>
      <w:rPr>
        <w:rFonts w:hint="default"/>
      </w:rPr>
    </w:lvl>
    <w:lvl w:ilvl="4">
      <w:start w:val="1"/>
      <w:numFmt w:val="decimal"/>
      <w:isLgl/>
      <w:lvlText w:val="%1.%2.%3.%4.%5."/>
      <w:lvlJc w:val="left"/>
      <w:pPr>
        <w:ind w:left="4259" w:hanging="1080"/>
      </w:pPr>
      <w:rPr>
        <w:rFonts w:hint="default"/>
      </w:rPr>
    </w:lvl>
    <w:lvl w:ilvl="5">
      <w:start w:val="1"/>
      <w:numFmt w:val="decimal"/>
      <w:isLgl/>
      <w:lvlText w:val="%1.%2.%3.%4.%5.%6."/>
      <w:lvlJc w:val="left"/>
      <w:pPr>
        <w:ind w:left="5395" w:hanging="1440"/>
      </w:pPr>
      <w:rPr>
        <w:rFonts w:hint="default"/>
      </w:rPr>
    </w:lvl>
    <w:lvl w:ilvl="6">
      <w:start w:val="1"/>
      <w:numFmt w:val="decimal"/>
      <w:isLgl/>
      <w:lvlText w:val="%1.%2.%3.%4.%5.%6.%7."/>
      <w:lvlJc w:val="left"/>
      <w:pPr>
        <w:ind w:left="6531" w:hanging="1800"/>
      </w:pPr>
      <w:rPr>
        <w:rFonts w:hint="default"/>
      </w:rPr>
    </w:lvl>
    <w:lvl w:ilvl="7">
      <w:start w:val="1"/>
      <w:numFmt w:val="decimal"/>
      <w:isLgl/>
      <w:lvlText w:val="%1.%2.%3.%4.%5.%6.%7.%8."/>
      <w:lvlJc w:val="left"/>
      <w:pPr>
        <w:ind w:left="7307" w:hanging="1800"/>
      </w:pPr>
      <w:rPr>
        <w:rFonts w:hint="default"/>
      </w:rPr>
    </w:lvl>
    <w:lvl w:ilvl="8">
      <w:start w:val="1"/>
      <w:numFmt w:val="decimal"/>
      <w:isLgl/>
      <w:lvlText w:val="%1.%2.%3.%4.%5.%6.%7.%8.%9."/>
      <w:lvlJc w:val="left"/>
      <w:pPr>
        <w:ind w:left="8443" w:hanging="2160"/>
      </w:pPr>
      <w:rPr>
        <w:rFonts w:hint="default"/>
      </w:rPr>
    </w:lvl>
  </w:abstractNum>
  <w:abstractNum w:abstractNumId="8">
    <w:nsid w:val="16740C9B"/>
    <w:multiLevelType w:val="hybridMultilevel"/>
    <w:tmpl w:val="C324CF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E3E5C93"/>
    <w:multiLevelType w:val="hybridMultilevel"/>
    <w:tmpl w:val="7FC66094"/>
    <w:lvl w:ilvl="0" w:tplc="B2BE91F8">
      <w:start w:val="4"/>
      <w:numFmt w:val="decimal"/>
      <w:lvlText w:val="%1."/>
      <w:lvlJc w:val="left"/>
      <w:pPr>
        <w:tabs>
          <w:tab w:val="num" w:pos="2520"/>
        </w:tabs>
        <w:ind w:left="2520" w:hanging="360"/>
      </w:pPr>
      <w:rPr>
        <w:rFonts w:hint="default"/>
      </w:rPr>
    </w:lvl>
    <w:lvl w:ilvl="1" w:tplc="04190019" w:tentative="1">
      <w:start w:val="1"/>
      <w:numFmt w:val="lowerLetter"/>
      <w:lvlText w:val="%2."/>
      <w:lvlJc w:val="left"/>
      <w:pPr>
        <w:tabs>
          <w:tab w:val="num" w:pos="3240"/>
        </w:tabs>
        <w:ind w:left="3240" w:hanging="360"/>
      </w:pPr>
    </w:lvl>
    <w:lvl w:ilvl="2" w:tplc="0419001B" w:tentative="1">
      <w:start w:val="1"/>
      <w:numFmt w:val="lowerRoman"/>
      <w:lvlText w:val="%3."/>
      <w:lvlJc w:val="right"/>
      <w:pPr>
        <w:tabs>
          <w:tab w:val="num" w:pos="3960"/>
        </w:tabs>
        <w:ind w:left="3960" w:hanging="180"/>
      </w:pPr>
    </w:lvl>
    <w:lvl w:ilvl="3" w:tplc="0419000F" w:tentative="1">
      <w:start w:val="1"/>
      <w:numFmt w:val="decimal"/>
      <w:lvlText w:val="%4."/>
      <w:lvlJc w:val="left"/>
      <w:pPr>
        <w:tabs>
          <w:tab w:val="num" w:pos="4680"/>
        </w:tabs>
        <w:ind w:left="4680" w:hanging="360"/>
      </w:pPr>
    </w:lvl>
    <w:lvl w:ilvl="4" w:tplc="04190019" w:tentative="1">
      <w:start w:val="1"/>
      <w:numFmt w:val="lowerLetter"/>
      <w:lvlText w:val="%5."/>
      <w:lvlJc w:val="left"/>
      <w:pPr>
        <w:tabs>
          <w:tab w:val="num" w:pos="5400"/>
        </w:tabs>
        <w:ind w:left="5400" w:hanging="360"/>
      </w:pPr>
    </w:lvl>
    <w:lvl w:ilvl="5" w:tplc="0419001B" w:tentative="1">
      <w:start w:val="1"/>
      <w:numFmt w:val="lowerRoman"/>
      <w:lvlText w:val="%6."/>
      <w:lvlJc w:val="right"/>
      <w:pPr>
        <w:tabs>
          <w:tab w:val="num" w:pos="6120"/>
        </w:tabs>
        <w:ind w:left="6120" w:hanging="180"/>
      </w:pPr>
    </w:lvl>
    <w:lvl w:ilvl="6" w:tplc="0419000F" w:tentative="1">
      <w:start w:val="1"/>
      <w:numFmt w:val="decimal"/>
      <w:lvlText w:val="%7."/>
      <w:lvlJc w:val="left"/>
      <w:pPr>
        <w:tabs>
          <w:tab w:val="num" w:pos="6840"/>
        </w:tabs>
        <w:ind w:left="6840" w:hanging="360"/>
      </w:pPr>
    </w:lvl>
    <w:lvl w:ilvl="7" w:tplc="04190019" w:tentative="1">
      <w:start w:val="1"/>
      <w:numFmt w:val="lowerLetter"/>
      <w:lvlText w:val="%8."/>
      <w:lvlJc w:val="left"/>
      <w:pPr>
        <w:tabs>
          <w:tab w:val="num" w:pos="7560"/>
        </w:tabs>
        <w:ind w:left="7560" w:hanging="360"/>
      </w:pPr>
    </w:lvl>
    <w:lvl w:ilvl="8" w:tplc="0419001B" w:tentative="1">
      <w:start w:val="1"/>
      <w:numFmt w:val="lowerRoman"/>
      <w:lvlText w:val="%9."/>
      <w:lvlJc w:val="right"/>
      <w:pPr>
        <w:tabs>
          <w:tab w:val="num" w:pos="8280"/>
        </w:tabs>
        <w:ind w:left="8280" w:hanging="180"/>
      </w:pPr>
    </w:lvl>
  </w:abstractNum>
  <w:abstractNum w:abstractNumId="10">
    <w:nsid w:val="1EF83746"/>
    <w:multiLevelType w:val="hybridMultilevel"/>
    <w:tmpl w:val="5610FD6A"/>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11">
    <w:nsid w:val="203843C6"/>
    <w:multiLevelType w:val="multilevel"/>
    <w:tmpl w:val="971EF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94DDF"/>
    <w:multiLevelType w:val="hybridMultilevel"/>
    <w:tmpl w:val="5AD2B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1D03ED"/>
    <w:multiLevelType w:val="hybridMultilevel"/>
    <w:tmpl w:val="AF527238"/>
    <w:lvl w:ilvl="0" w:tplc="04190001">
      <w:start w:val="1"/>
      <w:numFmt w:val="bullet"/>
      <w:lvlText w:val=""/>
      <w:lvlJc w:val="left"/>
      <w:pPr>
        <w:tabs>
          <w:tab w:val="num" w:pos="1425"/>
        </w:tabs>
        <w:ind w:left="1425" w:hanging="360"/>
      </w:pPr>
      <w:rPr>
        <w:rFonts w:ascii="Symbol" w:hAnsi="Symbol"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14">
    <w:nsid w:val="37574F76"/>
    <w:multiLevelType w:val="multilevel"/>
    <w:tmpl w:val="5A8AFC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FD1628"/>
    <w:multiLevelType w:val="hybridMultilevel"/>
    <w:tmpl w:val="7DEEAC36"/>
    <w:lvl w:ilvl="0" w:tplc="C4E2C874">
      <w:start w:val="2009"/>
      <w:numFmt w:val="decimal"/>
      <w:lvlText w:val="%1"/>
      <w:lvlJc w:val="left"/>
      <w:pPr>
        <w:tabs>
          <w:tab w:val="num" w:pos="1050"/>
        </w:tabs>
        <w:ind w:left="1050" w:hanging="6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CB241B8"/>
    <w:multiLevelType w:val="multilevel"/>
    <w:tmpl w:val="E70EC918"/>
    <w:lvl w:ilvl="0">
      <w:start w:val="1"/>
      <w:numFmt w:val="decimal"/>
      <w:lvlText w:val="%1."/>
      <w:lvlJc w:val="left"/>
      <w:pPr>
        <w:ind w:left="450" w:hanging="450"/>
      </w:pPr>
      <w:rPr>
        <w:rFonts w:hint="default"/>
      </w:rPr>
    </w:lvl>
    <w:lvl w:ilvl="1">
      <w:start w:val="1"/>
      <w:numFmt w:val="decimal"/>
      <w:lvlText w:val="%1.%2."/>
      <w:lvlJc w:val="left"/>
      <w:pPr>
        <w:ind w:left="1580" w:hanging="72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660" w:hanging="108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740" w:hanging="1440"/>
      </w:pPr>
      <w:rPr>
        <w:rFonts w:hint="default"/>
      </w:rPr>
    </w:lvl>
    <w:lvl w:ilvl="6">
      <w:start w:val="1"/>
      <w:numFmt w:val="decimal"/>
      <w:lvlText w:val="%1.%2.%3.%4.%5.%6.%7."/>
      <w:lvlJc w:val="left"/>
      <w:pPr>
        <w:ind w:left="6960" w:hanging="1800"/>
      </w:pPr>
      <w:rPr>
        <w:rFonts w:hint="default"/>
      </w:rPr>
    </w:lvl>
    <w:lvl w:ilvl="7">
      <w:start w:val="1"/>
      <w:numFmt w:val="decimal"/>
      <w:lvlText w:val="%1.%2.%3.%4.%5.%6.%7.%8."/>
      <w:lvlJc w:val="left"/>
      <w:pPr>
        <w:ind w:left="7820" w:hanging="1800"/>
      </w:pPr>
      <w:rPr>
        <w:rFonts w:hint="default"/>
      </w:rPr>
    </w:lvl>
    <w:lvl w:ilvl="8">
      <w:start w:val="1"/>
      <w:numFmt w:val="decimal"/>
      <w:lvlText w:val="%1.%2.%3.%4.%5.%6.%7.%8.%9."/>
      <w:lvlJc w:val="left"/>
      <w:pPr>
        <w:ind w:left="9040" w:hanging="2160"/>
      </w:pPr>
      <w:rPr>
        <w:rFonts w:hint="default"/>
      </w:rPr>
    </w:lvl>
  </w:abstractNum>
  <w:abstractNum w:abstractNumId="17">
    <w:nsid w:val="48D96D36"/>
    <w:multiLevelType w:val="singleLevel"/>
    <w:tmpl w:val="7C32EF00"/>
    <w:lvl w:ilvl="0">
      <w:start w:val="2"/>
      <w:numFmt w:val="bullet"/>
      <w:lvlText w:val="-"/>
      <w:lvlJc w:val="left"/>
      <w:pPr>
        <w:tabs>
          <w:tab w:val="num" w:pos="1065"/>
        </w:tabs>
        <w:ind w:left="1065" w:hanging="360"/>
      </w:pPr>
      <w:rPr>
        <w:rFonts w:hint="default"/>
      </w:rPr>
    </w:lvl>
  </w:abstractNum>
  <w:abstractNum w:abstractNumId="18">
    <w:nsid w:val="5B27277B"/>
    <w:multiLevelType w:val="hybridMultilevel"/>
    <w:tmpl w:val="545003CE"/>
    <w:lvl w:ilvl="0" w:tplc="0F3602F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5DE27A7E"/>
    <w:multiLevelType w:val="hybridMultilevel"/>
    <w:tmpl w:val="8FAC4546"/>
    <w:lvl w:ilvl="0" w:tplc="A09E616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nsid w:val="6C392587"/>
    <w:multiLevelType w:val="hybridMultilevel"/>
    <w:tmpl w:val="39DC3E8C"/>
    <w:lvl w:ilvl="0" w:tplc="70D665F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2334DAC"/>
    <w:multiLevelType w:val="hybridMultilevel"/>
    <w:tmpl w:val="2ED2A4FA"/>
    <w:lvl w:ilvl="0" w:tplc="5126B7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FD57328"/>
    <w:multiLevelType w:val="hybridMultilevel"/>
    <w:tmpl w:val="9EA01034"/>
    <w:lvl w:ilvl="0" w:tplc="B894B06C">
      <w:start w:val="1"/>
      <w:numFmt w:val="decimal"/>
      <w:lvlText w:val="%1."/>
      <w:lvlJc w:val="left"/>
      <w:pPr>
        <w:tabs>
          <w:tab w:val="num" w:pos="3300"/>
        </w:tabs>
        <w:ind w:left="3300" w:hanging="360"/>
      </w:pPr>
      <w:rPr>
        <w:rFonts w:hint="default"/>
      </w:rPr>
    </w:lvl>
    <w:lvl w:ilvl="1" w:tplc="04190019" w:tentative="1">
      <w:start w:val="1"/>
      <w:numFmt w:val="lowerLetter"/>
      <w:lvlText w:val="%2."/>
      <w:lvlJc w:val="left"/>
      <w:pPr>
        <w:tabs>
          <w:tab w:val="num" w:pos="4020"/>
        </w:tabs>
        <w:ind w:left="4020" w:hanging="360"/>
      </w:pPr>
    </w:lvl>
    <w:lvl w:ilvl="2" w:tplc="0419001B" w:tentative="1">
      <w:start w:val="1"/>
      <w:numFmt w:val="lowerRoman"/>
      <w:lvlText w:val="%3."/>
      <w:lvlJc w:val="right"/>
      <w:pPr>
        <w:tabs>
          <w:tab w:val="num" w:pos="4740"/>
        </w:tabs>
        <w:ind w:left="4740" w:hanging="180"/>
      </w:pPr>
    </w:lvl>
    <w:lvl w:ilvl="3" w:tplc="0419000F" w:tentative="1">
      <w:start w:val="1"/>
      <w:numFmt w:val="decimal"/>
      <w:lvlText w:val="%4."/>
      <w:lvlJc w:val="left"/>
      <w:pPr>
        <w:tabs>
          <w:tab w:val="num" w:pos="5460"/>
        </w:tabs>
        <w:ind w:left="5460" w:hanging="360"/>
      </w:pPr>
    </w:lvl>
    <w:lvl w:ilvl="4" w:tplc="04190019" w:tentative="1">
      <w:start w:val="1"/>
      <w:numFmt w:val="lowerLetter"/>
      <w:lvlText w:val="%5."/>
      <w:lvlJc w:val="left"/>
      <w:pPr>
        <w:tabs>
          <w:tab w:val="num" w:pos="6180"/>
        </w:tabs>
        <w:ind w:left="6180" w:hanging="360"/>
      </w:pPr>
    </w:lvl>
    <w:lvl w:ilvl="5" w:tplc="0419001B" w:tentative="1">
      <w:start w:val="1"/>
      <w:numFmt w:val="lowerRoman"/>
      <w:lvlText w:val="%6."/>
      <w:lvlJc w:val="right"/>
      <w:pPr>
        <w:tabs>
          <w:tab w:val="num" w:pos="6900"/>
        </w:tabs>
        <w:ind w:left="6900" w:hanging="180"/>
      </w:pPr>
    </w:lvl>
    <w:lvl w:ilvl="6" w:tplc="0419000F" w:tentative="1">
      <w:start w:val="1"/>
      <w:numFmt w:val="decimal"/>
      <w:lvlText w:val="%7."/>
      <w:lvlJc w:val="left"/>
      <w:pPr>
        <w:tabs>
          <w:tab w:val="num" w:pos="7620"/>
        </w:tabs>
        <w:ind w:left="7620" w:hanging="360"/>
      </w:pPr>
    </w:lvl>
    <w:lvl w:ilvl="7" w:tplc="04190019" w:tentative="1">
      <w:start w:val="1"/>
      <w:numFmt w:val="lowerLetter"/>
      <w:lvlText w:val="%8."/>
      <w:lvlJc w:val="left"/>
      <w:pPr>
        <w:tabs>
          <w:tab w:val="num" w:pos="8340"/>
        </w:tabs>
        <w:ind w:left="8340" w:hanging="360"/>
      </w:pPr>
    </w:lvl>
    <w:lvl w:ilvl="8" w:tplc="0419001B" w:tentative="1">
      <w:start w:val="1"/>
      <w:numFmt w:val="lowerRoman"/>
      <w:lvlText w:val="%9."/>
      <w:lvlJc w:val="right"/>
      <w:pPr>
        <w:tabs>
          <w:tab w:val="num" w:pos="9060"/>
        </w:tabs>
        <w:ind w:left="9060" w:hanging="180"/>
      </w:pPr>
    </w:lvl>
  </w:abstractNum>
  <w:num w:numId="1">
    <w:abstractNumId w:val="8"/>
  </w:num>
  <w:num w:numId="2">
    <w:abstractNumId w:val="17"/>
  </w:num>
  <w:num w:numId="3">
    <w:abstractNumId w:val="4"/>
  </w:num>
  <w:num w:numId="4">
    <w:abstractNumId w:val="19"/>
  </w:num>
  <w:num w:numId="5">
    <w:abstractNumId w:val="18"/>
  </w:num>
  <w:num w:numId="6">
    <w:abstractNumId w:val="6"/>
  </w:num>
  <w:num w:numId="7">
    <w:abstractNumId w:val="10"/>
  </w:num>
  <w:num w:numId="8">
    <w:abstractNumId w:val="13"/>
  </w:num>
  <w:num w:numId="9">
    <w:abstractNumId w:val="17"/>
  </w:num>
  <w:num w:numId="10">
    <w:abstractNumId w:val="4"/>
  </w:num>
  <w:num w:numId="11">
    <w:abstractNumId w:val="6"/>
  </w:num>
  <w:num w:numId="12">
    <w:abstractNumId w:val="21"/>
  </w:num>
  <w:num w:numId="13">
    <w:abstractNumId w:val="20"/>
  </w:num>
  <w:num w:numId="14">
    <w:abstractNumId w:val="5"/>
  </w:num>
  <w:num w:numId="15">
    <w:abstractNumId w:val="9"/>
  </w:num>
  <w:num w:numId="16">
    <w:abstractNumId w:val="15"/>
  </w:num>
  <w:num w:numId="17">
    <w:abstractNumId w:val="22"/>
  </w:num>
  <w:num w:numId="18">
    <w:abstractNumId w:val="0"/>
  </w:num>
  <w:num w:numId="19">
    <w:abstractNumId w:val="1"/>
  </w:num>
  <w:num w:numId="20">
    <w:abstractNumId w:val="2"/>
  </w:num>
  <w:num w:numId="21">
    <w:abstractNumId w:val="3"/>
  </w:num>
  <w:num w:numId="22">
    <w:abstractNumId w:val="14"/>
  </w:num>
  <w:num w:numId="23">
    <w:abstractNumId w:val="11"/>
  </w:num>
  <w:num w:numId="24">
    <w:abstractNumId w:val="16"/>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7E8"/>
    <w:rsid w:val="00001256"/>
    <w:rsid w:val="00001961"/>
    <w:rsid w:val="0000327E"/>
    <w:rsid w:val="00013AE6"/>
    <w:rsid w:val="00022F09"/>
    <w:rsid w:val="00034219"/>
    <w:rsid w:val="00037083"/>
    <w:rsid w:val="00040B75"/>
    <w:rsid w:val="00042BAE"/>
    <w:rsid w:val="00042C57"/>
    <w:rsid w:val="00052526"/>
    <w:rsid w:val="00054F35"/>
    <w:rsid w:val="00057546"/>
    <w:rsid w:val="00060DED"/>
    <w:rsid w:val="0006345A"/>
    <w:rsid w:val="00064BEA"/>
    <w:rsid w:val="00066BC7"/>
    <w:rsid w:val="00072E2C"/>
    <w:rsid w:val="000778FB"/>
    <w:rsid w:val="00083326"/>
    <w:rsid w:val="00084702"/>
    <w:rsid w:val="00086528"/>
    <w:rsid w:val="00087B80"/>
    <w:rsid w:val="000925B8"/>
    <w:rsid w:val="000967E1"/>
    <w:rsid w:val="000A0CC6"/>
    <w:rsid w:val="000A4C4D"/>
    <w:rsid w:val="000A5940"/>
    <w:rsid w:val="000A5B4D"/>
    <w:rsid w:val="000B269E"/>
    <w:rsid w:val="000B28B5"/>
    <w:rsid w:val="000B2B71"/>
    <w:rsid w:val="000B388E"/>
    <w:rsid w:val="000C2D68"/>
    <w:rsid w:val="000C330B"/>
    <w:rsid w:val="000C5715"/>
    <w:rsid w:val="000C684F"/>
    <w:rsid w:val="000C76A7"/>
    <w:rsid w:val="000D075E"/>
    <w:rsid w:val="000D0AC6"/>
    <w:rsid w:val="000D4003"/>
    <w:rsid w:val="000D5CA5"/>
    <w:rsid w:val="000E1740"/>
    <w:rsid w:val="000E5317"/>
    <w:rsid w:val="000F0D0D"/>
    <w:rsid w:val="000F510B"/>
    <w:rsid w:val="000F54F0"/>
    <w:rsid w:val="000F5DC6"/>
    <w:rsid w:val="000F72B8"/>
    <w:rsid w:val="00102481"/>
    <w:rsid w:val="001029BE"/>
    <w:rsid w:val="001048CE"/>
    <w:rsid w:val="001065CA"/>
    <w:rsid w:val="00107F7D"/>
    <w:rsid w:val="00111637"/>
    <w:rsid w:val="00112BAF"/>
    <w:rsid w:val="001137CC"/>
    <w:rsid w:val="00116C0E"/>
    <w:rsid w:val="001172DB"/>
    <w:rsid w:val="00117C25"/>
    <w:rsid w:val="00117F3D"/>
    <w:rsid w:val="00121921"/>
    <w:rsid w:val="00124844"/>
    <w:rsid w:val="001263DE"/>
    <w:rsid w:val="00126B5A"/>
    <w:rsid w:val="00127317"/>
    <w:rsid w:val="00134E50"/>
    <w:rsid w:val="00136C4A"/>
    <w:rsid w:val="00144CD8"/>
    <w:rsid w:val="0014582F"/>
    <w:rsid w:val="00150BD5"/>
    <w:rsid w:val="001537EE"/>
    <w:rsid w:val="00156AF4"/>
    <w:rsid w:val="00163CC4"/>
    <w:rsid w:val="00164901"/>
    <w:rsid w:val="001664B3"/>
    <w:rsid w:val="00167D55"/>
    <w:rsid w:val="001716B2"/>
    <w:rsid w:val="00171B0B"/>
    <w:rsid w:val="00173882"/>
    <w:rsid w:val="00175213"/>
    <w:rsid w:val="0017744E"/>
    <w:rsid w:val="001800C0"/>
    <w:rsid w:val="00182D04"/>
    <w:rsid w:val="00184C35"/>
    <w:rsid w:val="00186921"/>
    <w:rsid w:val="001934AE"/>
    <w:rsid w:val="001A0EF7"/>
    <w:rsid w:val="001A3335"/>
    <w:rsid w:val="001B20FB"/>
    <w:rsid w:val="001B3DE9"/>
    <w:rsid w:val="001B4FBB"/>
    <w:rsid w:val="001B597E"/>
    <w:rsid w:val="001B67DE"/>
    <w:rsid w:val="001B72BF"/>
    <w:rsid w:val="001C1DDC"/>
    <w:rsid w:val="001C6538"/>
    <w:rsid w:val="001D0126"/>
    <w:rsid w:val="001D59F6"/>
    <w:rsid w:val="001D5A33"/>
    <w:rsid w:val="001D63FD"/>
    <w:rsid w:val="001D693E"/>
    <w:rsid w:val="001E042A"/>
    <w:rsid w:val="001E0EE8"/>
    <w:rsid w:val="001E23AF"/>
    <w:rsid w:val="001E2D33"/>
    <w:rsid w:val="001E5F39"/>
    <w:rsid w:val="001E663E"/>
    <w:rsid w:val="001F10BC"/>
    <w:rsid w:val="001F131A"/>
    <w:rsid w:val="001F286B"/>
    <w:rsid w:val="001F3CD1"/>
    <w:rsid w:val="00206471"/>
    <w:rsid w:val="00206BF2"/>
    <w:rsid w:val="0021080E"/>
    <w:rsid w:val="00210FD1"/>
    <w:rsid w:val="00211ED3"/>
    <w:rsid w:val="00212145"/>
    <w:rsid w:val="002157D7"/>
    <w:rsid w:val="00217928"/>
    <w:rsid w:val="00224409"/>
    <w:rsid w:val="0023170B"/>
    <w:rsid w:val="00231BDB"/>
    <w:rsid w:val="00233DBC"/>
    <w:rsid w:val="00235FF7"/>
    <w:rsid w:val="00241C6E"/>
    <w:rsid w:val="00242E30"/>
    <w:rsid w:val="00245074"/>
    <w:rsid w:val="00246BE8"/>
    <w:rsid w:val="002614CE"/>
    <w:rsid w:val="00262A69"/>
    <w:rsid w:val="0026300B"/>
    <w:rsid w:val="002646A8"/>
    <w:rsid w:val="00266A49"/>
    <w:rsid w:val="00270C12"/>
    <w:rsid w:val="0027131A"/>
    <w:rsid w:val="002716C6"/>
    <w:rsid w:val="00272719"/>
    <w:rsid w:val="0027366F"/>
    <w:rsid w:val="0028260A"/>
    <w:rsid w:val="00285DC5"/>
    <w:rsid w:val="0028735E"/>
    <w:rsid w:val="00287986"/>
    <w:rsid w:val="00291321"/>
    <w:rsid w:val="00292083"/>
    <w:rsid w:val="00292501"/>
    <w:rsid w:val="00292B78"/>
    <w:rsid w:val="002939EB"/>
    <w:rsid w:val="002A236F"/>
    <w:rsid w:val="002A34B9"/>
    <w:rsid w:val="002A4A67"/>
    <w:rsid w:val="002A7D08"/>
    <w:rsid w:val="002B10CE"/>
    <w:rsid w:val="002B3662"/>
    <w:rsid w:val="002B5CA5"/>
    <w:rsid w:val="002B6E2A"/>
    <w:rsid w:val="002B7D7F"/>
    <w:rsid w:val="002C176E"/>
    <w:rsid w:val="002C2184"/>
    <w:rsid w:val="002C32D8"/>
    <w:rsid w:val="002C3FB0"/>
    <w:rsid w:val="002C52AB"/>
    <w:rsid w:val="002D2C4C"/>
    <w:rsid w:val="002D2E82"/>
    <w:rsid w:val="002D5C5F"/>
    <w:rsid w:val="002E1D17"/>
    <w:rsid w:val="002E772C"/>
    <w:rsid w:val="002E7C6F"/>
    <w:rsid w:val="002F21B7"/>
    <w:rsid w:val="003016F4"/>
    <w:rsid w:val="00301B68"/>
    <w:rsid w:val="0030292D"/>
    <w:rsid w:val="00303A07"/>
    <w:rsid w:val="003069ED"/>
    <w:rsid w:val="0031029E"/>
    <w:rsid w:val="003129C0"/>
    <w:rsid w:val="00322A52"/>
    <w:rsid w:val="0032316C"/>
    <w:rsid w:val="00330BFD"/>
    <w:rsid w:val="003366DA"/>
    <w:rsid w:val="00341FE4"/>
    <w:rsid w:val="00345608"/>
    <w:rsid w:val="003508A5"/>
    <w:rsid w:val="00352C33"/>
    <w:rsid w:val="003559C2"/>
    <w:rsid w:val="003603FE"/>
    <w:rsid w:val="00361469"/>
    <w:rsid w:val="00362FD8"/>
    <w:rsid w:val="003670B9"/>
    <w:rsid w:val="00371091"/>
    <w:rsid w:val="0037229D"/>
    <w:rsid w:val="003738AB"/>
    <w:rsid w:val="0037457B"/>
    <w:rsid w:val="00374BE3"/>
    <w:rsid w:val="003774F6"/>
    <w:rsid w:val="0037768A"/>
    <w:rsid w:val="00380237"/>
    <w:rsid w:val="00381AB2"/>
    <w:rsid w:val="00386F5B"/>
    <w:rsid w:val="00393046"/>
    <w:rsid w:val="003949FF"/>
    <w:rsid w:val="00397C98"/>
    <w:rsid w:val="003A5957"/>
    <w:rsid w:val="003B5385"/>
    <w:rsid w:val="003B56D6"/>
    <w:rsid w:val="003C060C"/>
    <w:rsid w:val="003C2D10"/>
    <w:rsid w:val="003C3AA4"/>
    <w:rsid w:val="003C5C41"/>
    <w:rsid w:val="003C72CF"/>
    <w:rsid w:val="003C7A8A"/>
    <w:rsid w:val="003D00E3"/>
    <w:rsid w:val="003D1140"/>
    <w:rsid w:val="003D2050"/>
    <w:rsid w:val="003D5231"/>
    <w:rsid w:val="003D5FFA"/>
    <w:rsid w:val="003E5F20"/>
    <w:rsid w:val="003E687E"/>
    <w:rsid w:val="003E713A"/>
    <w:rsid w:val="003E7175"/>
    <w:rsid w:val="003F2223"/>
    <w:rsid w:val="003F263A"/>
    <w:rsid w:val="003F67C4"/>
    <w:rsid w:val="0040067B"/>
    <w:rsid w:val="00402AFC"/>
    <w:rsid w:val="00406FDB"/>
    <w:rsid w:val="00410CC6"/>
    <w:rsid w:val="00414923"/>
    <w:rsid w:val="00421267"/>
    <w:rsid w:val="00421353"/>
    <w:rsid w:val="00421935"/>
    <w:rsid w:val="004251BF"/>
    <w:rsid w:val="00426C82"/>
    <w:rsid w:val="00427342"/>
    <w:rsid w:val="0043401C"/>
    <w:rsid w:val="00437C42"/>
    <w:rsid w:val="00451149"/>
    <w:rsid w:val="00452175"/>
    <w:rsid w:val="004529E8"/>
    <w:rsid w:val="004543EA"/>
    <w:rsid w:val="0045449A"/>
    <w:rsid w:val="0045491F"/>
    <w:rsid w:val="00456886"/>
    <w:rsid w:val="00465F6B"/>
    <w:rsid w:val="0046781C"/>
    <w:rsid w:val="00473B7F"/>
    <w:rsid w:val="004743D3"/>
    <w:rsid w:val="0047516F"/>
    <w:rsid w:val="004849CE"/>
    <w:rsid w:val="00490E01"/>
    <w:rsid w:val="0049113A"/>
    <w:rsid w:val="004A4C78"/>
    <w:rsid w:val="004A5F0F"/>
    <w:rsid w:val="004A74EA"/>
    <w:rsid w:val="004B2C1E"/>
    <w:rsid w:val="004B37A9"/>
    <w:rsid w:val="004C0C6F"/>
    <w:rsid w:val="004C2F99"/>
    <w:rsid w:val="004C4F72"/>
    <w:rsid w:val="004C5362"/>
    <w:rsid w:val="004C7050"/>
    <w:rsid w:val="004D0203"/>
    <w:rsid w:val="004D626A"/>
    <w:rsid w:val="004D7612"/>
    <w:rsid w:val="004D777E"/>
    <w:rsid w:val="004E77EE"/>
    <w:rsid w:val="004F3D00"/>
    <w:rsid w:val="004F3DB6"/>
    <w:rsid w:val="004F5B66"/>
    <w:rsid w:val="004F6D7E"/>
    <w:rsid w:val="00501848"/>
    <w:rsid w:val="00502CB2"/>
    <w:rsid w:val="00505C4B"/>
    <w:rsid w:val="005065D2"/>
    <w:rsid w:val="00514881"/>
    <w:rsid w:val="0051504B"/>
    <w:rsid w:val="00520E24"/>
    <w:rsid w:val="00520E78"/>
    <w:rsid w:val="0052252C"/>
    <w:rsid w:val="00522A19"/>
    <w:rsid w:val="0052398E"/>
    <w:rsid w:val="00524462"/>
    <w:rsid w:val="0053035A"/>
    <w:rsid w:val="00530FEC"/>
    <w:rsid w:val="00531599"/>
    <w:rsid w:val="00537D17"/>
    <w:rsid w:val="005438E3"/>
    <w:rsid w:val="005459D2"/>
    <w:rsid w:val="0054697D"/>
    <w:rsid w:val="0055032C"/>
    <w:rsid w:val="00560888"/>
    <w:rsid w:val="00561B50"/>
    <w:rsid w:val="00561F68"/>
    <w:rsid w:val="00566186"/>
    <w:rsid w:val="005719E1"/>
    <w:rsid w:val="00572D63"/>
    <w:rsid w:val="0057734B"/>
    <w:rsid w:val="00577BF1"/>
    <w:rsid w:val="00577C68"/>
    <w:rsid w:val="00586F7A"/>
    <w:rsid w:val="0058708D"/>
    <w:rsid w:val="00587237"/>
    <w:rsid w:val="00590F9C"/>
    <w:rsid w:val="00593615"/>
    <w:rsid w:val="0059427D"/>
    <w:rsid w:val="00594F9B"/>
    <w:rsid w:val="00595FA4"/>
    <w:rsid w:val="0059708D"/>
    <w:rsid w:val="005972E0"/>
    <w:rsid w:val="00597F90"/>
    <w:rsid w:val="005A0A5A"/>
    <w:rsid w:val="005A246C"/>
    <w:rsid w:val="005A2737"/>
    <w:rsid w:val="005A611F"/>
    <w:rsid w:val="005A7F10"/>
    <w:rsid w:val="005B1D0B"/>
    <w:rsid w:val="005B2A05"/>
    <w:rsid w:val="005B5EC1"/>
    <w:rsid w:val="005C06A7"/>
    <w:rsid w:val="005C31C6"/>
    <w:rsid w:val="005C6618"/>
    <w:rsid w:val="005C735D"/>
    <w:rsid w:val="005D099B"/>
    <w:rsid w:val="005D70CD"/>
    <w:rsid w:val="005D7DB3"/>
    <w:rsid w:val="005E193E"/>
    <w:rsid w:val="005E24B5"/>
    <w:rsid w:val="005E3BEC"/>
    <w:rsid w:val="005E651D"/>
    <w:rsid w:val="005E6A8A"/>
    <w:rsid w:val="005E6FC4"/>
    <w:rsid w:val="005F09A1"/>
    <w:rsid w:val="005F2AC0"/>
    <w:rsid w:val="005F5CD2"/>
    <w:rsid w:val="005F5F6D"/>
    <w:rsid w:val="0060652F"/>
    <w:rsid w:val="006106FB"/>
    <w:rsid w:val="00615A41"/>
    <w:rsid w:val="00617C21"/>
    <w:rsid w:val="006215D2"/>
    <w:rsid w:val="006263DF"/>
    <w:rsid w:val="00640B0C"/>
    <w:rsid w:val="006411EA"/>
    <w:rsid w:val="00641DD6"/>
    <w:rsid w:val="006438D6"/>
    <w:rsid w:val="00644C0B"/>
    <w:rsid w:val="006462C6"/>
    <w:rsid w:val="00653E50"/>
    <w:rsid w:val="00655157"/>
    <w:rsid w:val="006555EA"/>
    <w:rsid w:val="00660FBE"/>
    <w:rsid w:val="00672373"/>
    <w:rsid w:val="00673C37"/>
    <w:rsid w:val="00674015"/>
    <w:rsid w:val="00674BB6"/>
    <w:rsid w:val="00676D02"/>
    <w:rsid w:val="00680641"/>
    <w:rsid w:val="0068219E"/>
    <w:rsid w:val="0068591C"/>
    <w:rsid w:val="006867E8"/>
    <w:rsid w:val="00686EC2"/>
    <w:rsid w:val="0068722F"/>
    <w:rsid w:val="00687C0F"/>
    <w:rsid w:val="00691DA2"/>
    <w:rsid w:val="00695C2A"/>
    <w:rsid w:val="006A191F"/>
    <w:rsid w:val="006A6260"/>
    <w:rsid w:val="006B2923"/>
    <w:rsid w:val="006B2C68"/>
    <w:rsid w:val="006B4773"/>
    <w:rsid w:val="006B4CB4"/>
    <w:rsid w:val="006C40BE"/>
    <w:rsid w:val="006C5C62"/>
    <w:rsid w:val="006C7217"/>
    <w:rsid w:val="006E0809"/>
    <w:rsid w:val="006E4291"/>
    <w:rsid w:val="006E475C"/>
    <w:rsid w:val="006E7E79"/>
    <w:rsid w:val="006F3066"/>
    <w:rsid w:val="006F56B8"/>
    <w:rsid w:val="006F5833"/>
    <w:rsid w:val="006F5BE6"/>
    <w:rsid w:val="006F70A8"/>
    <w:rsid w:val="006F736B"/>
    <w:rsid w:val="006F7989"/>
    <w:rsid w:val="007001F8"/>
    <w:rsid w:val="00700C08"/>
    <w:rsid w:val="00707122"/>
    <w:rsid w:val="00710F69"/>
    <w:rsid w:val="00711459"/>
    <w:rsid w:val="0071479E"/>
    <w:rsid w:val="00715FBB"/>
    <w:rsid w:val="00716256"/>
    <w:rsid w:val="00717F41"/>
    <w:rsid w:val="00720345"/>
    <w:rsid w:val="00720362"/>
    <w:rsid w:val="007300B1"/>
    <w:rsid w:val="007315EB"/>
    <w:rsid w:val="00731F7B"/>
    <w:rsid w:val="007329F8"/>
    <w:rsid w:val="00735489"/>
    <w:rsid w:val="00735FC8"/>
    <w:rsid w:val="00736E7F"/>
    <w:rsid w:val="00741239"/>
    <w:rsid w:val="0074259C"/>
    <w:rsid w:val="00743227"/>
    <w:rsid w:val="00744988"/>
    <w:rsid w:val="007509F7"/>
    <w:rsid w:val="007542B3"/>
    <w:rsid w:val="00755136"/>
    <w:rsid w:val="00760A57"/>
    <w:rsid w:val="00760F28"/>
    <w:rsid w:val="007621F2"/>
    <w:rsid w:val="0076438B"/>
    <w:rsid w:val="00773C8B"/>
    <w:rsid w:val="007765BE"/>
    <w:rsid w:val="00777B67"/>
    <w:rsid w:val="007855F3"/>
    <w:rsid w:val="00786732"/>
    <w:rsid w:val="00786B0F"/>
    <w:rsid w:val="00787F2B"/>
    <w:rsid w:val="0079255D"/>
    <w:rsid w:val="007940E0"/>
    <w:rsid w:val="007952C3"/>
    <w:rsid w:val="00796354"/>
    <w:rsid w:val="007A108A"/>
    <w:rsid w:val="007A37A1"/>
    <w:rsid w:val="007A3F34"/>
    <w:rsid w:val="007A584F"/>
    <w:rsid w:val="007A5EDE"/>
    <w:rsid w:val="007B21D1"/>
    <w:rsid w:val="007B4611"/>
    <w:rsid w:val="007C2534"/>
    <w:rsid w:val="007C4B70"/>
    <w:rsid w:val="007C52DA"/>
    <w:rsid w:val="007C693F"/>
    <w:rsid w:val="007C7CD3"/>
    <w:rsid w:val="007D2F4E"/>
    <w:rsid w:val="007D6020"/>
    <w:rsid w:val="007D6DEB"/>
    <w:rsid w:val="007E17E6"/>
    <w:rsid w:val="007E4B64"/>
    <w:rsid w:val="007E713B"/>
    <w:rsid w:val="007F337C"/>
    <w:rsid w:val="007F4335"/>
    <w:rsid w:val="007F4C07"/>
    <w:rsid w:val="007F7D0E"/>
    <w:rsid w:val="00805A04"/>
    <w:rsid w:val="008148F7"/>
    <w:rsid w:val="00823D81"/>
    <w:rsid w:val="008240FD"/>
    <w:rsid w:val="00827030"/>
    <w:rsid w:val="00827A1B"/>
    <w:rsid w:val="00831897"/>
    <w:rsid w:val="00837BCD"/>
    <w:rsid w:val="00841047"/>
    <w:rsid w:val="0084326C"/>
    <w:rsid w:val="00852385"/>
    <w:rsid w:val="00852E52"/>
    <w:rsid w:val="008539A2"/>
    <w:rsid w:val="008559D4"/>
    <w:rsid w:val="00855D8E"/>
    <w:rsid w:val="008604D7"/>
    <w:rsid w:val="00861264"/>
    <w:rsid w:val="008641F6"/>
    <w:rsid w:val="00864451"/>
    <w:rsid w:val="00867276"/>
    <w:rsid w:val="008712AF"/>
    <w:rsid w:val="00880352"/>
    <w:rsid w:val="00881BDB"/>
    <w:rsid w:val="008826A5"/>
    <w:rsid w:val="008849C0"/>
    <w:rsid w:val="0088665B"/>
    <w:rsid w:val="008867E7"/>
    <w:rsid w:val="008902C4"/>
    <w:rsid w:val="008946C0"/>
    <w:rsid w:val="008977D6"/>
    <w:rsid w:val="008A1C09"/>
    <w:rsid w:val="008A29AA"/>
    <w:rsid w:val="008A79EA"/>
    <w:rsid w:val="008A7C82"/>
    <w:rsid w:val="008B2002"/>
    <w:rsid w:val="008B2F16"/>
    <w:rsid w:val="008B395D"/>
    <w:rsid w:val="008B4433"/>
    <w:rsid w:val="008B59B2"/>
    <w:rsid w:val="008B6308"/>
    <w:rsid w:val="008B7196"/>
    <w:rsid w:val="008B7C63"/>
    <w:rsid w:val="008C2153"/>
    <w:rsid w:val="008C421C"/>
    <w:rsid w:val="008D32EF"/>
    <w:rsid w:val="008D563D"/>
    <w:rsid w:val="008E141B"/>
    <w:rsid w:val="008E2EDE"/>
    <w:rsid w:val="008E6537"/>
    <w:rsid w:val="008F2C21"/>
    <w:rsid w:val="008F5296"/>
    <w:rsid w:val="008F5349"/>
    <w:rsid w:val="00903478"/>
    <w:rsid w:val="00904DED"/>
    <w:rsid w:val="0091011A"/>
    <w:rsid w:val="00913FF8"/>
    <w:rsid w:val="00924AD1"/>
    <w:rsid w:val="009302FE"/>
    <w:rsid w:val="0093231D"/>
    <w:rsid w:val="00933EBE"/>
    <w:rsid w:val="009354D8"/>
    <w:rsid w:val="00936F2E"/>
    <w:rsid w:val="00946726"/>
    <w:rsid w:val="00950306"/>
    <w:rsid w:val="00950D24"/>
    <w:rsid w:val="00951854"/>
    <w:rsid w:val="0095258C"/>
    <w:rsid w:val="009530A6"/>
    <w:rsid w:val="00954241"/>
    <w:rsid w:val="00955FB8"/>
    <w:rsid w:val="009565CB"/>
    <w:rsid w:val="00956836"/>
    <w:rsid w:val="00956ECB"/>
    <w:rsid w:val="00963B4F"/>
    <w:rsid w:val="00972756"/>
    <w:rsid w:val="00972BD9"/>
    <w:rsid w:val="00975DB5"/>
    <w:rsid w:val="0098052C"/>
    <w:rsid w:val="00981E13"/>
    <w:rsid w:val="009853AF"/>
    <w:rsid w:val="00985E54"/>
    <w:rsid w:val="00985EB0"/>
    <w:rsid w:val="00992DFB"/>
    <w:rsid w:val="00993105"/>
    <w:rsid w:val="0099378B"/>
    <w:rsid w:val="009939D1"/>
    <w:rsid w:val="00994B62"/>
    <w:rsid w:val="009A4DA0"/>
    <w:rsid w:val="009A572C"/>
    <w:rsid w:val="009A68E1"/>
    <w:rsid w:val="009A7ECB"/>
    <w:rsid w:val="009B1B8F"/>
    <w:rsid w:val="009B290D"/>
    <w:rsid w:val="009B2F9D"/>
    <w:rsid w:val="009B3520"/>
    <w:rsid w:val="009B519D"/>
    <w:rsid w:val="009B68F2"/>
    <w:rsid w:val="009C175B"/>
    <w:rsid w:val="009C625D"/>
    <w:rsid w:val="009D2E90"/>
    <w:rsid w:val="009D6D84"/>
    <w:rsid w:val="009E2D63"/>
    <w:rsid w:val="009E2DE4"/>
    <w:rsid w:val="009F264B"/>
    <w:rsid w:val="009F3BDC"/>
    <w:rsid w:val="00A02EFC"/>
    <w:rsid w:val="00A0418E"/>
    <w:rsid w:val="00A04F74"/>
    <w:rsid w:val="00A05130"/>
    <w:rsid w:val="00A10158"/>
    <w:rsid w:val="00A11B1D"/>
    <w:rsid w:val="00A161FB"/>
    <w:rsid w:val="00A202F3"/>
    <w:rsid w:val="00A239AE"/>
    <w:rsid w:val="00A26AA5"/>
    <w:rsid w:val="00A30078"/>
    <w:rsid w:val="00A30CC7"/>
    <w:rsid w:val="00A318CE"/>
    <w:rsid w:val="00A40C96"/>
    <w:rsid w:val="00A47ED1"/>
    <w:rsid w:val="00A50B34"/>
    <w:rsid w:val="00A51891"/>
    <w:rsid w:val="00A53EFE"/>
    <w:rsid w:val="00A543DA"/>
    <w:rsid w:val="00A560A3"/>
    <w:rsid w:val="00A5610C"/>
    <w:rsid w:val="00A63BB6"/>
    <w:rsid w:val="00A63D2E"/>
    <w:rsid w:val="00A65266"/>
    <w:rsid w:val="00A73120"/>
    <w:rsid w:val="00A73427"/>
    <w:rsid w:val="00A75E5A"/>
    <w:rsid w:val="00A770DF"/>
    <w:rsid w:val="00A801C7"/>
    <w:rsid w:val="00A8475D"/>
    <w:rsid w:val="00A85D5E"/>
    <w:rsid w:val="00A87CED"/>
    <w:rsid w:val="00A92F23"/>
    <w:rsid w:val="00A935C7"/>
    <w:rsid w:val="00A9406B"/>
    <w:rsid w:val="00A94DF9"/>
    <w:rsid w:val="00A94DFA"/>
    <w:rsid w:val="00AA077F"/>
    <w:rsid w:val="00AA2C73"/>
    <w:rsid w:val="00AA5641"/>
    <w:rsid w:val="00AA5F2E"/>
    <w:rsid w:val="00AA63F5"/>
    <w:rsid w:val="00AA71C0"/>
    <w:rsid w:val="00AB1E7C"/>
    <w:rsid w:val="00AB289B"/>
    <w:rsid w:val="00AB5789"/>
    <w:rsid w:val="00AC0837"/>
    <w:rsid w:val="00AC257E"/>
    <w:rsid w:val="00AC30D8"/>
    <w:rsid w:val="00AC33C2"/>
    <w:rsid w:val="00AC3A68"/>
    <w:rsid w:val="00AC3D5C"/>
    <w:rsid w:val="00AC50DF"/>
    <w:rsid w:val="00AC7212"/>
    <w:rsid w:val="00AD2A7B"/>
    <w:rsid w:val="00AD5B85"/>
    <w:rsid w:val="00AE181D"/>
    <w:rsid w:val="00AE1E2C"/>
    <w:rsid w:val="00AE2865"/>
    <w:rsid w:val="00AE6B5B"/>
    <w:rsid w:val="00AE7443"/>
    <w:rsid w:val="00AF09AA"/>
    <w:rsid w:val="00AF4B53"/>
    <w:rsid w:val="00AF6BE1"/>
    <w:rsid w:val="00AF6E43"/>
    <w:rsid w:val="00AF7887"/>
    <w:rsid w:val="00B00A73"/>
    <w:rsid w:val="00B01577"/>
    <w:rsid w:val="00B01925"/>
    <w:rsid w:val="00B01F21"/>
    <w:rsid w:val="00B0429B"/>
    <w:rsid w:val="00B04ADF"/>
    <w:rsid w:val="00B05FBC"/>
    <w:rsid w:val="00B14444"/>
    <w:rsid w:val="00B155FB"/>
    <w:rsid w:val="00B17628"/>
    <w:rsid w:val="00B20BFA"/>
    <w:rsid w:val="00B21938"/>
    <w:rsid w:val="00B245BD"/>
    <w:rsid w:val="00B25413"/>
    <w:rsid w:val="00B27878"/>
    <w:rsid w:val="00B30741"/>
    <w:rsid w:val="00B31F84"/>
    <w:rsid w:val="00B321BF"/>
    <w:rsid w:val="00B46A39"/>
    <w:rsid w:val="00B47A21"/>
    <w:rsid w:val="00B540C8"/>
    <w:rsid w:val="00B542C3"/>
    <w:rsid w:val="00B54B74"/>
    <w:rsid w:val="00B625A7"/>
    <w:rsid w:val="00B66A8F"/>
    <w:rsid w:val="00B7334A"/>
    <w:rsid w:val="00B73A24"/>
    <w:rsid w:val="00B740F4"/>
    <w:rsid w:val="00B75B5F"/>
    <w:rsid w:val="00B81C71"/>
    <w:rsid w:val="00B83606"/>
    <w:rsid w:val="00B845A6"/>
    <w:rsid w:val="00B95593"/>
    <w:rsid w:val="00B97B13"/>
    <w:rsid w:val="00BA0F42"/>
    <w:rsid w:val="00BA4133"/>
    <w:rsid w:val="00BA4C0F"/>
    <w:rsid w:val="00BB3EC0"/>
    <w:rsid w:val="00BB49B2"/>
    <w:rsid w:val="00BB4DFD"/>
    <w:rsid w:val="00BC0779"/>
    <w:rsid w:val="00BC1AC5"/>
    <w:rsid w:val="00BC25EF"/>
    <w:rsid w:val="00BC6764"/>
    <w:rsid w:val="00BD09BC"/>
    <w:rsid w:val="00BD13E7"/>
    <w:rsid w:val="00BD1A6C"/>
    <w:rsid w:val="00BD2E1C"/>
    <w:rsid w:val="00BD5EB2"/>
    <w:rsid w:val="00BD6BE6"/>
    <w:rsid w:val="00BE1BD9"/>
    <w:rsid w:val="00BE3216"/>
    <w:rsid w:val="00BE6241"/>
    <w:rsid w:val="00BF06F8"/>
    <w:rsid w:val="00BF4B1D"/>
    <w:rsid w:val="00C017F5"/>
    <w:rsid w:val="00C03E0D"/>
    <w:rsid w:val="00C164BE"/>
    <w:rsid w:val="00C235D6"/>
    <w:rsid w:val="00C272C2"/>
    <w:rsid w:val="00C319D6"/>
    <w:rsid w:val="00C325BC"/>
    <w:rsid w:val="00C32D3A"/>
    <w:rsid w:val="00C35789"/>
    <w:rsid w:val="00C35CFA"/>
    <w:rsid w:val="00C540AD"/>
    <w:rsid w:val="00C612D2"/>
    <w:rsid w:val="00C6184E"/>
    <w:rsid w:val="00C62019"/>
    <w:rsid w:val="00C63991"/>
    <w:rsid w:val="00C65F41"/>
    <w:rsid w:val="00C670EA"/>
    <w:rsid w:val="00C7089D"/>
    <w:rsid w:val="00C7722D"/>
    <w:rsid w:val="00C801A1"/>
    <w:rsid w:val="00C80262"/>
    <w:rsid w:val="00C809BD"/>
    <w:rsid w:val="00C816CC"/>
    <w:rsid w:val="00C82334"/>
    <w:rsid w:val="00C860AE"/>
    <w:rsid w:val="00C872F1"/>
    <w:rsid w:val="00C9060C"/>
    <w:rsid w:val="00C93C7E"/>
    <w:rsid w:val="00C95B3D"/>
    <w:rsid w:val="00C95CCE"/>
    <w:rsid w:val="00C97558"/>
    <w:rsid w:val="00CA31DF"/>
    <w:rsid w:val="00CA3555"/>
    <w:rsid w:val="00CA4BC5"/>
    <w:rsid w:val="00CA585F"/>
    <w:rsid w:val="00CA79E7"/>
    <w:rsid w:val="00CB0A43"/>
    <w:rsid w:val="00CB15F3"/>
    <w:rsid w:val="00CB2453"/>
    <w:rsid w:val="00CB7D75"/>
    <w:rsid w:val="00CC083D"/>
    <w:rsid w:val="00CC26A4"/>
    <w:rsid w:val="00CC795A"/>
    <w:rsid w:val="00CD49C9"/>
    <w:rsid w:val="00CD694D"/>
    <w:rsid w:val="00CD7A2B"/>
    <w:rsid w:val="00CE1638"/>
    <w:rsid w:val="00CE4AAC"/>
    <w:rsid w:val="00CE620F"/>
    <w:rsid w:val="00CF1530"/>
    <w:rsid w:val="00CF20C0"/>
    <w:rsid w:val="00CF3683"/>
    <w:rsid w:val="00CF4DCF"/>
    <w:rsid w:val="00CF69E3"/>
    <w:rsid w:val="00D00B25"/>
    <w:rsid w:val="00D01F94"/>
    <w:rsid w:val="00D0220F"/>
    <w:rsid w:val="00D05BAC"/>
    <w:rsid w:val="00D07373"/>
    <w:rsid w:val="00D10498"/>
    <w:rsid w:val="00D10B21"/>
    <w:rsid w:val="00D11F0C"/>
    <w:rsid w:val="00D13FC3"/>
    <w:rsid w:val="00D178C1"/>
    <w:rsid w:val="00D178E0"/>
    <w:rsid w:val="00D20247"/>
    <w:rsid w:val="00D2097F"/>
    <w:rsid w:val="00D22D60"/>
    <w:rsid w:val="00D27CBB"/>
    <w:rsid w:val="00D308DA"/>
    <w:rsid w:val="00D3124D"/>
    <w:rsid w:val="00D3345F"/>
    <w:rsid w:val="00D341F6"/>
    <w:rsid w:val="00D36AF3"/>
    <w:rsid w:val="00D4176F"/>
    <w:rsid w:val="00D43B14"/>
    <w:rsid w:val="00D446A4"/>
    <w:rsid w:val="00D46411"/>
    <w:rsid w:val="00D518C1"/>
    <w:rsid w:val="00D52CEE"/>
    <w:rsid w:val="00D57AB5"/>
    <w:rsid w:val="00D60AFE"/>
    <w:rsid w:val="00D618D6"/>
    <w:rsid w:val="00D679FF"/>
    <w:rsid w:val="00D73858"/>
    <w:rsid w:val="00D82259"/>
    <w:rsid w:val="00D87F1E"/>
    <w:rsid w:val="00D90342"/>
    <w:rsid w:val="00D91ECF"/>
    <w:rsid w:val="00D92C92"/>
    <w:rsid w:val="00D94609"/>
    <w:rsid w:val="00D94A05"/>
    <w:rsid w:val="00D96C1F"/>
    <w:rsid w:val="00D97C75"/>
    <w:rsid w:val="00DA139B"/>
    <w:rsid w:val="00DB25D7"/>
    <w:rsid w:val="00DB32D6"/>
    <w:rsid w:val="00DB362A"/>
    <w:rsid w:val="00DB6B58"/>
    <w:rsid w:val="00DC082F"/>
    <w:rsid w:val="00DC448C"/>
    <w:rsid w:val="00DC47C8"/>
    <w:rsid w:val="00DC4806"/>
    <w:rsid w:val="00DD007E"/>
    <w:rsid w:val="00DD51B1"/>
    <w:rsid w:val="00DD64D4"/>
    <w:rsid w:val="00DD74E8"/>
    <w:rsid w:val="00DF0242"/>
    <w:rsid w:val="00DF362F"/>
    <w:rsid w:val="00DF3CFB"/>
    <w:rsid w:val="00DF51F2"/>
    <w:rsid w:val="00DF614C"/>
    <w:rsid w:val="00E00237"/>
    <w:rsid w:val="00E02837"/>
    <w:rsid w:val="00E0319A"/>
    <w:rsid w:val="00E05AA1"/>
    <w:rsid w:val="00E06AE9"/>
    <w:rsid w:val="00E10FF8"/>
    <w:rsid w:val="00E13055"/>
    <w:rsid w:val="00E131BE"/>
    <w:rsid w:val="00E15E67"/>
    <w:rsid w:val="00E17E41"/>
    <w:rsid w:val="00E2062D"/>
    <w:rsid w:val="00E2183E"/>
    <w:rsid w:val="00E312F3"/>
    <w:rsid w:val="00E318BE"/>
    <w:rsid w:val="00E32CDC"/>
    <w:rsid w:val="00E37365"/>
    <w:rsid w:val="00E40F0F"/>
    <w:rsid w:val="00E41DD5"/>
    <w:rsid w:val="00E456F7"/>
    <w:rsid w:val="00E46C97"/>
    <w:rsid w:val="00E528D3"/>
    <w:rsid w:val="00E532E3"/>
    <w:rsid w:val="00E537A2"/>
    <w:rsid w:val="00E53916"/>
    <w:rsid w:val="00E53A96"/>
    <w:rsid w:val="00E53C6B"/>
    <w:rsid w:val="00E6160B"/>
    <w:rsid w:val="00E61CFC"/>
    <w:rsid w:val="00E65D80"/>
    <w:rsid w:val="00E80E50"/>
    <w:rsid w:val="00E8491B"/>
    <w:rsid w:val="00E92882"/>
    <w:rsid w:val="00E94826"/>
    <w:rsid w:val="00E96EFE"/>
    <w:rsid w:val="00EA2251"/>
    <w:rsid w:val="00EA36AA"/>
    <w:rsid w:val="00EA6273"/>
    <w:rsid w:val="00EB2016"/>
    <w:rsid w:val="00EB24CB"/>
    <w:rsid w:val="00EC15A6"/>
    <w:rsid w:val="00EC73D0"/>
    <w:rsid w:val="00ED1FB3"/>
    <w:rsid w:val="00ED257F"/>
    <w:rsid w:val="00ED4E21"/>
    <w:rsid w:val="00ED5548"/>
    <w:rsid w:val="00ED6FEC"/>
    <w:rsid w:val="00ED784E"/>
    <w:rsid w:val="00EE095E"/>
    <w:rsid w:val="00EE0ABD"/>
    <w:rsid w:val="00EE4B26"/>
    <w:rsid w:val="00EF0614"/>
    <w:rsid w:val="00EF323C"/>
    <w:rsid w:val="00F00626"/>
    <w:rsid w:val="00F05810"/>
    <w:rsid w:val="00F05FC1"/>
    <w:rsid w:val="00F07E91"/>
    <w:rsid w:val="00F11CB0"/>
    <w:rsid w:val="00F12ECE"/>
    <w:rsid w:val="00F17BF4"/>
    <w:rsid w:val="00F20E37"/>
    <w:rsid w:val="00F22957"/>
    <w:rsid w:val="00F22B60"/>
    <w:rsid w:val="00F2442F"/>
    <w:rsid w:val="00F24439"/>
    <w:rsid w:val="00F26620"/>
    <w:rsid w:val="00F319E9"/>
    <w:rsid w:val="00F34AFF"/>
    <w:rsid w:val="00F34B67"/>
    <w:rsid w:val="00F35333"/>
    <w:rsid w:val="00F37879"/>
    <w:rsid w:val="00F41038"/>
    <w:rsid w:val="00F43FE8"/>
    <w:rsid w:val="00F47DCE"/>
    <w:rsid w:val="00F54439"/>
    <w:rsid w:val="00F62786"/>
    <w:rsid w:val="00F62AF2"/>
    <w:rsid w:val="00F63453"/>
    <w:rsid w:val="00F65099"/>
    <w:rsid w:val="00F81E14"/>
    <w:rsid w:val="00F82902"/>
    <w:rsid w:val="00F84381"/>
    <w:rsid w:val="00F84AA4"/>
    <w:rsid w:val="00F85F39"/>
    <w:rsid w:val="00F86C01"/>
    <w:rsid w:val="00F913B1"/>
    <w:rsid w:val="00FA1005"/>
    <w:rsid w:val="00FA133A"/>
    <w:rsid w:val="00FA14BF"/>
    <w:rsid w:val="00FA2F4C"/>
    <w:rsid w:val="00FA4649"/>
    <w:rsid w:val="00FA5D5B"/>
    <w:rsid w:val="00FA7F20"/>
    <w:rsid w:val="00FB50EF"/>
    <w:rsid w:val="00FB60FC"/>
    <w:rsid w:val="00FB6ACD"/>
    <w:rsid w:val="00FC01AF"/>
    <w:rsid w:val="00FC5303"/>
    <w:rsid w:val="00FC63F7"/>
    <w:rsid w:val="00FC7D92"/>
    <w:rsid w:val="00FD4138"/>
    <w:rsid w:val="00FE1A7C"/>
    <w:rsid w:val="00FE4D08"/>
    <w:rsid w:val="00FE75A7"/>
    <w:rsid w:val="00FF0115"/>
    <w:rsid w:val="00FF1931"/>
    <w:rsid w:val="00FF3A5D"/>
    <w:rsid w:val="00FF5BB9"/>
    <w:rsid w:val="00FF62DB"/>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FD245F-72A7-46E4-AE7B-84B06995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DE4"/>
  </w:style>
  <w:style w:type="paragraph" w:styleId="1">
    <w:name w:val="heading 1"/>
    <w:basedOn w:val="a"/>
    <w:next w:val="a"/>
    <w:link w:val="10"/>
    <w:uiPriority w:val="9"/>
    <w:qFormat/>
    <w:rsid w:val="000012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A5F0F"/>
    <w:pPr>
      <w:keepNext/>
      <w:spacing w:after="0" w:line="240" w:lineRule="auto"/>
      <w:jc w:val="center"/>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A5F0F"/>
    <w:rPr>
      <w:rFonts w:ascii="Times New Roman" w:eastAsia="Times New Roman" w:hAnsi="Times New Roman" w:cs="Times New Roman"/>
      <w:sz w:val="28"/>
      <w:szCs w:val="20"/>
      <w:lang w:eastAsia="ru-RU"/>
    </w:rPr>
  </w:style>
  <w:style w:type="numbering" w:customStyle="1" w:styleId="11">
    <w:name w:val="Нет списка1"/>
    <w:next w:val="a2"/>
    <w:semiHidden/>
    <w:rsid w:val="004A5F0F"/>
  </w:style>
  <w:style w:type="table" w:styleId="a3">
    <w:name w:val="Table Grid"/>
    <w:basedOn w:val="a1"/>
    <w:uiPriority w:val="39"/>
    <w:rsid w:val="004A5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link w:val="a5"/>
    <w:semiHidden/>
    <w:rsid w:val="004A5F0F"/>
    <w:pPr>
      <w:shd w:val="clear" w:color="auto" w:fill="000080"/>
      <w:spacing w:after="0" w:line="240" w:lineRule="auto"/>
    </w:pPr>
    <w:rPr>
      <w:rFonts w:ascii="Tahoma" w:eastAsia="Times New Roman" w:hAnsi="Tahoma" w:cs="Tahoma"/>
      <w:sz w:val="24"/>
      <w:szCs w:val="24"/>
      <w:lang w:eastAsia="ru-RU"/>
    </w:rPr>
  </w:style>
  <w:style w:type="character" w:customStyle="1" w:styleId="a5">
    <w:name w:val="Схема документа Знак"/>
    <w:basedOn w:val="a0"/>
    <w:link w:val="a4"/>
    <w:semiHidden/>
    <w:rsid w:val="004A5F0F"/>
    <w:rPr>
      <w:rFonts w:ascii="Tahoma" w:eastAsia="Times New Roman" w:hAnsi="Tahoma" w:cs="Tahoma"/>
      <w:sz w:val="24"/>
      <w:szCs w:val="24"/>
      <w:shd w:val="clear" w:color="auto" w:fill="000080"/>
      <w:lang w:eastAsia="ru-RU"/>
    </w:rPr>
  </w:style>
  <w:style w:type="paragraph" w:styleId="a6">
    <w:name w:val="header"/>
    <w:basedOn w:val="a"/>
    <w:link w:val="a7"/>
    <w:uiPriority w:val="99"/>
    <w:rsid w:val="004A5F0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4A5F0F"/>
    <w:rPr>
      <w:rFonts w:ascii="Times New Roman" w:eastAsia="Times New Roman" w:hAnsi="Times New Roman" w:cs="Times New Roman"/>
      <w:sz w:val="24"/>
      <w:szCs w:val="24"/>
      <w:lang w:eastAsia="ru-RU"/>
    </w:rPr>
  </w:style>
  <w:style w:type="character" w:styleId="a8">
    <w:name w:val="page number"/>
    <w:basedOn w:val="a0"/>
    <w:rsid w:val="004A5F0F"/>
  </w:style>
  <w:style w:type="paragraph" w:customStyle="1" w:styleId="ConsPlusNormal">
    <w:name w:val="ConsPlusNormal"/>
    <w:link w:val="ConsPlusNormal0"/>
    <w:rsid w:val="004A5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semiHidden/>
    <w:rsid w:val="004A5F0F"/>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semiHidden/>
    <w:rsid w:val="004A5F0F"/>
    <w:rPr>
      <w:rFonts w:ascii="Tahoma" w:eastAsia="Times New Roman" w:hAnsi="Tahoma" w:cs="Tahoma"/>
      <w:sz w:val="16"/>
      <w:szCs w:val="16"/>
      <w:lang w:eastAsia="ru-RU"/>
    </w:rPr>
  </w:style>
  <w:style w:type="paragraph" w:styleId="3">
    <w:name w:val="Body Text 3"/>
    <w:basedOn w:val="a"/>
    <w:link w:val="30"/>
    <w:rsid w:val="004A5F0F"/>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rsid w:val="004A5F0F"/>
    <w:rPr>
      <w:rFonts w:ascii="Times New Roman" w:eastAsia="Times New Roman" w:hAnsi="Times New Roman" w:cs="Times New Roman"/>
      <w:sz w:val="28"/>
      <w:szCs w:val="20"/>
      <w:lang w:eastAsia="ru-RU"/>
    </w:rPr>
  </w:style>
  <w:style w:type="paragraph" w:styleId="ab">
    <w:name w:val="footer"/>
    <w:basedOn w:val="a"/>
    <w:link w:val="ac"/>
    <w:rsid w:val="004A5F0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4A5F0F"/>
    <w:rPr>
      <w:rFonts w:ascii="Times New Roman" w:eastAsia="Times New Roman" w:hAnsi="Times New Roman" w:cs="Times New Roman"/>
      <w:sz w:val="24"/>
      <w:szCs w:val="24"/>
      <w:lang w:eastAsia="ru-RU"/>
    </w:rPr>
  </w:style>
  <w:style w:type="paragraph" w:customStyle="1" w:styleId="ad">
    <w:name w:val="Знак"/>
    <w:basedOn w:val="a"/>
    <w:rsid w:val="004A5F0F"/>
    <w:pPr>
      <w:spacing w:after="0" w:line="240" w:lineRule="auto"/>
    </w:pPr>
    <w:rPr>
      <w:rFonts w:ascii="Verdana" w:eastAsia="Times New Roman" w:hAnsi="Verdana" w:cs="Verdana"/>
      <w:sz w:val="20"/>
      <w:szCs w:val="20"/>
      <w:lang w:val="en-US"/>
    </w:rPr>
  </w:style>
  <w:style w:type="paragraph" w:customStyle="1" w:styleId="ConsPlusTitle">
    <w:name w:val="ConsPlusTitle"/>
    <w:rsid w:val="004A5F0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5">
    <w:name w:val="Знак5 Знак Знак Знак"/>
    <w:basedOn w:val="a"/>
    <w:rsid w:val="004A5F0F"/>
    <w:pPr>
      <w:spacing w:after="160" w:line="240" w:lineRule="exact"/>
    </w:pPr>
    <w:rPr>
      <w:rFonts w:ascii="Verdana" w:eastAsia="Times New Roman" w:hAnsi="Verdana" w:cs="Times New Roman"/>
      <w:sz w:val="20"/>
      <w:szCs w:val="20"/>
      <w:lang w:val="en-US"/>
    </w:rPr>
  </w:style>
  <w:style w:type="character" w:customStyle="1" w:styleId="st">
    <w:name w:val="st"/>
    <w:basedOn w:val="a0"/>
    <w:rsid w:val="004A5F0F"/>
  </w:style>
  <w:style w:type="character" w:styleId="ae">
    <w:name w:val="Emphasis"/>
    <w:qFormat/>
    <w:rsid w:val="004A5F0F"/>
    <w:rPr>
      <w:i/>
      <w:iCs/>
    </w:rPr>
  </w:style>
  <w:style w:type="paragraph" w:styleId="af">
    <w:name w:val="Body Text Indent"/>
    <w:basedOn w:val="a"/>
    <w:link w:val="af0"/>
    <w:rsid w:val="004A5F0F"/>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A5F0F"/>
    <w:rPr>
      <w:rFonts w:ascii="Times New Roman" w:eastAsia="Times New Roman" w:hAnsi="Times New Roman" w:cs="Times New Roman"/>
      <w:sz w:val="24"/>
      <w:szCs w:val="24"/>
      <w:lang w:eastAsia="ru-RU"/>
    </w:rPr>
  </w:style>
  <w:style w:type="paragraph" w:styleId="21">
    <w:name w:val="Body Text 2"/>
    <w:basedOn w:val="a"/>
    <w:link w:val="22"/>
    <w:rsid w:val="004A5F0F"/>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4A5F0F"/>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4A5F0F"/>
    <w:rPr>
      <w:rFonts w:ascii="Arial" w:eastAsia="Times New Roman" w:hAnsi="Arial" w:cs="Arial"/>
      <w:sz w:val="20"/>
      <w:szCs w:val="20"/>
      <w:lang w:eastAsia="ru-RU"/>
    </w:rPr>
  </w:style>
  <w:style w:type="character" w:styleId="af1">
    <w:name w:val="Strong"/>
    <w:qFormat/>
    <w:rsid w:val="004A5F0F"/>
    <w:rPr>
      <w:b/>
      <w:bCs/>
    </w:rPr>
  </w:style>
  <w:style w:type="paragraph" w:styleId="af2">
    <w:name w:val="Body Text"/>
    <w:basedOn w:val="a"/>
    <w:link w:val="af3"/>
    <w:rsid w:val="004A5F0F"/>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4A5F0F"/>
    <w:rPr>
      <w:rFonts w:ascii="Times New Roman" w:eastAsia="Times New Roman" w:hAnsi="Times New Roman" w:cs="Times New Roman"/>
      <w:sz w:val="24"/>
      <w:szCs w:val="24"/>
      <w:lang w:eastAsia="ru-RU"/>
    </w:rPr>
  </w:style>
  <w:style w:type="character" w:customStyle="1" w:styleId="12">
    <w:name w:val="Заголовок №1_"/>
    <w:link w:val="13"/>
    <w:rsid w:val="004A5F0F"/>
    <w:rPr>
      <w:b/>
      <w:bCs/>
      <w:sz w:val="27"/>
      <w:szCs w:val="27"/>
      <w:shd w:val="clear" w:color="auto" w:fill="FFFFFF"/>
    </w:rPr>
  </w:style>
  <w:style w:type="paragraph" w:customStyle="1" w:styleId="13">
    <w:name w:val="Заголовок №1"/>
    <w:basedOn w:val="a"/>
    <w:link w:val="12"/>
    <w:rsid w:val="004A5F0F"/>
    <w:pPr>
      <w:widowControl w:val="0"/>
      <w:shd w:val="clear" w:color="auto" w:fill="FFFFFF"/>
      <w:spacing w:after="600" w:line="322" w:lineRule="exact"/>
      <w:ind w:hanging="1120"/>
      <w:jc w:val="center"/>
      <w:outlineLvl w:val="0"/>
    </w:pPr>
    <w:rPr>
      <w:b/>
      <w:bCs/>
      <w:sz w:val="27"/>
      <w:szCs w:val="27"/>
    </w:rPr>
  </w:style>
  <w:style w:type="character" w:customStyle="1" w:styleId="23">
    <w:name w:val="Основной текст (2)_"/>
    <w:link w:val="24"/>
    <w:rsid w:val="004A5F0F"/>
    <w:rPr>
      <w:b/>
      <w:bCs/>
      <w:sz w:val="27"/>
      <w:szCs w:val="27"/>
      <w:shd w:val="clear" w:color="auto" w:fill="FFFFFF"/>
    </w:rPr>
  </w:style>
  <w:style w:type="character" w:customStyle="1" w:styleId="110">
    <w:name w:val="Основной текст + 11"/>
    <w:aliases w:val="5 pt"/>
    <w:rsid w:val="004A5F0F"/>
    <w:rPr>
      <w:sz w:val="23"/>
      <w:szCs w:val="23"/>
      <w:lang w:val="ru-RU" w:eastAsia="ru-RU" w:bidi="ar-SA"/>
    </w:rPr>
  </w:style>
  <w:style w:type="paragraph" w:customStyle="1" w:styleId="24">
    <w:name w:val="Основной текст (2)"/>
    <w:basedOn w:val="a"/>
    <w:link w:val="23"/>
    <w:rsid w:val="004A5F0F"/>
    <w:pPr>
      <w:widowControl w:val="0"/>
      <w:shd w:val="clear" w:color="auto" w:fill="FFFFFF"/>
      <w:spacing w:before="600" w:after="0" w:line="322" w:lineRule="exact"/>
      <w:ind w:hanging="1120"/>
      <w:jc w:val="center"/>
    </w:pPr>
    <w:rPr>
      <w:b/>
      <w:bCs/>
      <w:sz w:val="27"/>
      <w:szCs w:val="27"/>
    </w:rPr>
  </w:style>
  <w:style w:type="character" w:customStyle="1" w:styleId="af4">
    <w:name w:val="Колонтитул_"/>
    <w:link w:val="14"/>
    <w:rsid w:val="004A5F0F"/>
    <w:rPr>
      <w:noProof/>
      <w:shd w:val="clear" w:color="auto" w:fill="FFFFFF"/>
    </w:rPr>
  </w:style>
  <w:style w:type="character" w:customStyle="1" w:styleId="af5">
    <w:name w:val="Колонтитул"/>
    <w:basedOn w:val="af4"/>
    <w:rsid w:val="004A5F0F"/>
    <w:rPr>
      <w:noProof/>
      <w:shd w:val="clear" w:color="auto" w:fill="FFFFFF"/>
    </w:rPr>
  </w:style>
  <w:style w:type="character" w:customStyle="1" w:styleId="111">
    <w:name w:val="Основной текст + 111"/>
    <w:aliases w:val="5 pt1,Полужирный"/>
    <w:rsid w:val="004A5F0F"/>
    <w:rPr>
      <w:b/>
      <w:bCs/>
      <w:sz w:val="23"/>
      <w:szCs w:val="23"/>
      <w:lang w:val="ru-RU" w:eastAsia="ru-RU" w:bidi="ar-SA"/>
    </w:rPr>
  </w:style>
  <w:style w:type="character" w:customStyle="1" w:styleId="af6">
    <w:name w:val="Подпись к таблице_"/>
    <w:link w:val="15"/>
    <w:rsid w:val="004A5F0F"/>
    <w:rPr>
      <w:sz w:val="27"/>
      <w:szCs w:val="27"/>
      <w:shd w:val="clear" w:color="auto" w:fill="FFFFFF"/>
    </w:rPr>
  </w:style>
  <w:style w:type="character" w:customStyle="1" w:styleId="af7">
    <w:name w:val="Подпись к таблице"/>
    <w:rsid w:val="004A5F0F"/>
    <w:rPr>
      <w:sz w:val="27"/>
      <w:szCs w:val="27"/>
      <w:u w:val="single"/>
      <w:lang w:bidi="ar-SA"/>
    </w:rPr>
  </w:style>
  <w:style w:type="character" w:customStyle="1" w:styleId="25">
    <w:name w:val="Подпись к таблице (2)_"/>
    <w:link w:val="26"/>
    <w:rsid w:val="004A5F0F"/>
    <w:rPr>
      <w:b/>
      <w:bCs/>
      <w:sz w:val="27"/>
      <w:szCs w:val="27"/>
      <w:shd w:val="clear" w:color="auto" w:fill="FFFFFF"/>
    </w:rPr>
  </w:style>
  <w:style w:type="paragraph" w:customStyle="1" w:styleId="14">
    <w:name w:val="Колонтитул1"/>
    <w:basedOn w:val="a"/>
    <w:link w:val="af4"/>
    <w:rsid w:val="004A5F0F"/>
    <w:pPr>
      <w:widowControl w:val="0"/>
      <w:shd w:val="clear" w:color="auto" w:fill="FFFFFF"/>
      <w:spacing w:after="0" w:line="240" w:lineRule="atLeast"/>
    </w:pPr>
    <w:rPr>
      <w:noProof/>
    </w:rPr>
  </w:style>
  <w:style w:type="paragraph" w:customStyle="1" w:styleId="15">
    <w:name w:val="Подпись к таблице1"/>
    <w:basedOn w:val="a"/>
    <w:link w:val="af6"/>
    <w:rsid w:val="004A5F0F"/>
    <w:pPr>
      <w:widowControl w:val="0"/>
      <w:shd w:val="clear" w:color="auto" w:fill="FFFFFF"/>
      <w:spacing w:after="0" w:line="326" w:lineRule="exact"/>
    </w:pPr>
    <w:rPr>
      <w:sz w:val="27"/>
      <w:szCs w:val="27"/>
    </w:rPr>
  </w:style>
  <w:style w:type="paragraph" w:customStyle="1" w:styleId="26">
    <w:name w:val="Подпись к таблице (2)"/>
    <w:basedOn w:val="a"/>
    <w:link w:val="25"/>
    <w:rsid w:val="004A5F0F"/>
    <w:pPr>
      <w:widowControl w:val="0"/>
      <w:shd w:val="clear" w:color="auto" w:fill="FFFFFF"/>
      <w:spacing w:after="0" w:line="240" w:lineRule="atLeast"/>
    </w:pPr>
    <w:rPr>
      <w:b/>
      <w:bCs/>
      <w:sz w:val="27"/>
      <w:szCs w:val="27"/>
    </w:rPr>
  </w:style>
  <w:style w:type="character" w:customStyle="1" w:styleId="10">
    <w:name w:val="Заголовок 1 Знак"/>
    <w:basedOn w:val="a0"/>
    <w:link w:val="1"/>
    <w:uiPriority w:val="9"/>
    <w:rsid w:val="00001256"/>
    <w:rPr>
      <w:rFonts w:asciiTheme="majorHAnsi" w:eastAsiaTheme="majorEastAsia" w:hAnsiTheme="majorHAnsi" w:cstheme="majorBidi"/>
      <w:b/>
      <w:bCs/>
      <w:color w:val="365F91" w:themeColor="accent1" w:themeShade="BF"/>
      <w:sz w:val="28"/>
      <w:szCs w:val="28"/>
    </w:rPr>
  </w:style>
  <w:style w:type="character" w:customStyle="1" w:styleId="af8">
    <w:name w:val="Основной текст_"/>
    <w:basedOn w:val="a0"/>
    <w:link w:val="50"/>
    <w:rsid w:val="00DF0242"/>
    <w:rPr>
      <w:rFonts w:ascii="Times New Roman" w:eastAsia="Times New Roman" w:hAnsi="Times New Roman" w:cs="Times New Roman"/>
      <w:sz w:val="26"/>
      <w:szCs w:val="26"/>
      <w:shd w:val="clear" w:color="auto" w:fill="FFFFFF"/>
    </w:rPr>
  </w:style>
  <w:style w:type="paragraph" w:customStyle="1" w:styleId="50">
    <w:name w:val="Основной текст5"/>
    <w:basedOn w:val="a"/>
    <w:link w:val="af8"/>
    <w:rsid w:val="00DF0242"/>
    <w:pPr>
      <w:widowControl w:val="0"/>
      <w:shd w:val="clear" w:color="auto" w:fill="FFFFFF"/>
      <w:spacing w:after="300" w:line="322" w:lineRule="exact"/>
      <w:ind w:hanging="700"/>
      <w:jc w:val="right"/>
    </w:pPr>
    <w:rPr>
      <w:rFonts w:ascii="Times New Roman" w:eastAsia="Times New Roman" w:hAnsi="Times New Roman" w:cs="Times New Roman"/>
      <w:sz w:val="26"/>
      <w:szCs w:val="26"/>
    </w:rPr>
  </w:style>
  <w:style w:type="character" w:customStyle="1" w:styleId="11pt">
    <w:name w:val="Основной текст + 11 pt"/>
    <w:basedOn w:val="af8"/>
    <w:rsid w:val="00DF024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51">
    <w:name w:val="Знак5 Знак Знак Знак"/>
    <w:basedOn w:val="a"/>
    <w:rsid w:val="00A85D5E"/>
    <w:pPr>
      <w:spacing w:after="160" w:line="240" w:lineRule="exact"/>
    </w:pPr>
    <w:rPr>
      <w:rFonts w:ascii="Verdana" w:eastAsia="Times New Roman" w:hAnsi="Verdana" w:cs="Times New Roman"/>
      <w:sz w:val="20"/>
      <w:szCs w:val="20"/>
      <w:lang w:val="en-US"/>
    </w:rPr>
  </w:style>
  <w:style w:type="character" w:styleId="af9">
    <w:name w:val="Hyperlink"/>
    <w:basedOn w:val="a0"/>
    <w:uiPriority w:val="99"/>
    <w:unhideWhenUsed/>
    <w:rsid w:val="00301B68"/>
    <w:rPr>
      <w:color w:val="0000FF" w:themeColor="hyperlink"/>
      <w:u w:val="single"/>
    </w:rPr>
  </w:style>
  <w:style w:type="paragraph" w:styleId="afa">
    <w:name w:val="List Paragraph"/>
    <w:basedOn w:val="a"/>
    <w:uiPriority w:val="34"/>
    <w:qFormat/>
    <w:rsid w:val="0037768A"/>
    <w:pPr>
      <w:ind w:left="720"/>
      <w:contextualSpacing/>
    </w:pPr>
  </w:style>
  <w:style w:type="paragraph" w:customStyle="1" w:styleId="52">
    <w:name w:val="Знак5 Знак Знак Знак"/>
    <w:basedOn w:val="a"/>
    <w:rsid w:val="00DB25D7"/>
    <w:pPr>
      <w:spacing w:after="160" w:line="240" w:lineRule="exact"/>
    </w:pPr>
    <w:rPr>
      <w:rFonts w:ascii="Verdana" w:eastAsia="Times New Roman" w:hAnsi="Verdana" w:cs="Times New Roman"/>
      <w:sz w:val="20"/>
      <w:szCs w:val="20"/>
      <w:lang w:val="en-US"/>
    </w:rPr>
  </w:style>
  <w:style w:type="paragraph" w:customStyle="1" w:styleId="53">
    <w:name w:val="Знак5 Знак Знак Знак"/>
    <w:basedOn w:val="a"/>
    <w:rsid w:val="000C330B"/>
    <w:pPr>
      <w:spacing w:after="160" w:line="240" w:lineRule="exact"/>
    </w:pPr>
    <w:rPr>
      <w:rFonts w:ascii="Verdana" w:eastAsia="Times New Roman" w:hAnsi="Verdana" w:cs="Times New Roman"/>
      <w:sz w:val="20"/>
      <w:szCs w:val="20"/>
      <w:lang w:val="en-US"/>
    </w:rPr>
  </w:style>
  <w:style w:type="paragraph" w:customStyle="1" w:styleId="16">
    <w:name w:val="Знак1"/>
    <w:basedOn w:val="a"/>
    <w:uiPriority w:val="99"/>
    <w:rsid w:val="003A5957"/>
    <w:pPr>
      <w:spacing w:after="160" w:line="240" w:lineRule="exact"/>
    </w:pPr>
    <w:rPr>
      <w:rFonts w:ascii="Times New Roman" w:eastAsia="Times New Roman" w:hAnsi="Times New Roman" w:cs="Times New Roman"/>
      <w:noProof/>
      <w:sz w:val="20"/>
      <w:szCs w:val="20"/>
      <w:lang w:eastAsia="ru-RU"/>
    </w:rPr>
  </w:style>
  <w:style w:type="paragraph" w:styleId="afb">
    <w:name w:val="Normal (Web)"/>
    <w:basedOn w:val="a"/>
    <w:rsid w:val="00827A1B"/>
    <w:pPr>
      <w:spacing w:after="192" w:line="240" w:lineRule="auto"/>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mregion.ru" TargetMode="External"/><Relationship Id="rId13" Type="http://schemas.openxmlformats.org/officeDocument/2006/relationships/hyperlink" Target="http://www.timreg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mregi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22439-D6EB-47FF-8EDA-7593FF6F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25</Pages>
  <Words>6402</Words>
  <Characters>36498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Окно 25</dc:creator>
  <cp:lastModifiedBy>Никитина Марина</cp:lastModifiedBy>
  <cp:revision>7</cp:revision>
  <cp:lastPrinted>2019-08-07T12:48:00Z</cp:lastPrinted>
  <dcterms:created xsi:type="dcterms:W3CDTF">2019-04-19T09:41:00Z</dcterms:created>
  <dcterms:modified xsi:type="dcterms:W3CDTF">2019-09-04T05:23:00Z</dcterms:modified>
</cp:coreProperties>
</file>